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5FB" w:rsidRPr="0063503B" w:rsidP="0063503B">
      <w:pPr>
        <w:ind w:firstLine="709"/>
        <w:jc w:val="center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П</w:t>
      </w:r>
      <w:r w:rsidRPr="0063503B" w:rsidR="008652C8">
        <w:rPr>
          <w:rFonts w:cs="Times New Roman"/>
          <w:sz w:val="28"/>
          <w:szCs w:val="28"/>
        </w:rPr>
        <w:t>РИГОВОР</w:t>
      </w:r>
    </w:p>
    <w:p w:rsidR="003678EB" w:rsidRPr="0063503B" w:rsidP="0063503B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  <w:r w:rsidRPr="0063503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678EB" w:rsidRPr="0063503B" w:rsidP="006350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8EB" w:rsidRPr="0063503B" w:rsidP="0063503B">
      <w:pPr>
        <w:pStyle w:val="Heading1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63503B">
        <w:rPr>
          <w:rFonts w:cs="Times New Roman"/>
          <w:b w:val="0"/>
          <w:sz w:val="28"/>
          <w:szCs w:val="28"/>
        </w:rPr>
        <w:t>1</w:t>
      </w:r>
      <w:r w:rsidRPr="0063503B" w:rsidR="0063503B">
        <w:rPr>
          <w:rFonts w:cs="Times New Roman"/>
          <w:b w:val="0"/>
          <w:sz w:val="28"/>
          <w:szCs w:val="28"/>
        </w:rPr>
        <w:t>4</w:t>
      </w:r>
      <w:r w:rsidRPr="0063503B">
        <w:rPr>
          <w:rFonts w:cs="Times New Roman"/>
          <w:b w:val="0"/>
          <w:sz w:val="28"/>
          <w:szCs w:val="28"/>
        </w:rPr>
        <w:t xml:space="preserve"> </w:t>
      </w:r>
      <w:r w:rsidRPr="0063503B" w:rsidR="00A10A9C">
        <w:rPr>
          <w:rFonts w:cs="Times New Roman"/>
          <w:b w:val="0"/>
          <w:sz w:val="28"/>
          <w:szCs w:val="28"/>
        </w:rPr>
        <w:t>июля</w:t>
      </w:r>
      <w:r w:rsidRPr="0063503B" w:rsidR="00870837">
        <w:rPr>
          <w:rFonts w:cs="Times New Roman"/>
          <w:b w:val="0"/>
          <w:sz w:val="28"/>
          <w:szCs w:val="28"/>
        </w:rPr>
        <w:t xml:space="preserve"> 2025</w:t>
      </w:r>
      <w:r w:rsidRPr="0063503B">
        <w:rPr>
          <w:rFonts w:cs="Times New Roman"/>
          <w:b w:val="0"/>
          <w:sz w:val="28"/>
          <w:szCs w:val="28"/>
        </w:rPr>
        <w:t xml:space="preserve"> года</w:t>
      </w:r>
      <w:r w:rsidRPr="0063503B" w:rsidR="00870837">
        <w:rPr>
          <w:rFonts w:cs="Times New Roman"/>
          <w:b w:val="0"/>
          <w:sz w:val="28"/>
          <w:szCs w:val="28"/>
        </w:rPr>
        <w:t xml:space="preserve">   </w:t>
      </w:r>
      <w:r w:rsidRPr="0063503B">
        <w:rPr>
          <w:rFonts w:cs="Times New Roman"/>
          <w:b w:val="0"/>
          <w:sz w:val="28"/>
          <w:szCs w:val="28"/>
        </w:rPr>
        <w:t xml:space="preserve"> </w:t>
      </w:r>
      <w:r w:rsidRPr="0063503B" w:rsidR="00A10A9C">
        <w:rPr>
          <w:rFonts w:cs="Times New Roman"/>
          <w:b w:val="0"/>
          <w:sz w:val="28"/>
          <w:szCs w:val="28"/>
        </w:rPr>
        <w:t xml:space="preserve">   </w:t>
      </w:r>
      <w:r w:rsidRPr="0063503B">
        <w:rPr>
          <w:rFonts w:cs="Times New Roman"/>
          <w:b w:val="0"/>
          <w:sz w:val="28"/>
          <w:szCs w:val="28"/>
        </w:rPr>
        <w:t xml:space="preserve">                 </w:t>
      </w:r>
      <w:r w:rsidRPr="0063503B" w:rsidR="00DF6AC3">
        <w:rPr>
          <w:rFonts w:cs="Times New Roman"/>
          <w:b w:val="0"/>
          <w:sz w:val="28"/>
          <w:szCs w:val="28"/>
        </w:rPr>
        <w:t xml:space="preserve">     </w:t>
      </w:r>
      <w:r w:rsidRPr="0063503B" w:rsidR="00296395">
        <w:rPr>
          <w:rFonts w:cs="Times New Roman"/>
          <w:b w:val="0"/>
          <w:sz w:val="28"/>
          <w:szCs w:val="28"/>
        </w:rPr>
        <w:t xml:space="preserve">   </w:t>
      </w:r>
      <w:r w:rsidRPr="0063503B">
        <w:rPr>
          <w:rFonts w:cs="Times New Roman"/>
          <w:b w:val="0"/>
          <w:sz w:val="28"/>
          <w:szCs w:val="28"/>
        </w:rPr>
        <w:t xml:space="preserve">    </w:t>
      </w:r>
      <w:r w:rsidR="0063503B">
        <w:rPr>
          <w:rFonts w:cs="Times New Roman"/>
          <w:b w:val="0"/>
          <w:sz w:val="28"/>
          <w:szCs w:val="28"/>
        </w:rPr>
        <w:t xml:space="preserve">  </w:t>
      </w:r>
      <w:r w:rsidRPr="0063503B">
        <w:rPr>
          <w:rFonts w:cs="Times New Roman"/>
          <w:b w:val="0"/>
          <w:sz w:val="28"/>
          <w:szCs w:val="28"/>
        </w:rPr>
        <w:t xml:space="preserve">                                  город Когалым</w:t>
      </w:r>
    </w:p>
    <w:p w:rsidR="003678EB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3678EB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округа – Югры </w:t>
      </w:r>
      <w:r w:rsidRPr="0063503B">
        <w:rPr>
          <w:rFonts w:cs="Times New Roman"/>
          <w:sz w:val="28"/>
          <w:szCs w:val="28"/>
        </w:rPr>
        <w:t>Красников С.С.,</w:t>
      </w:r>
    </w:p>
    <w:p w:rsidR="003678EB" w:rsidRPr="0063503B" w:rsidP="0063503B">
      <w:pPr>
        <w:ind w:firstLine="709"/>
        <w:jc w:val="both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при </w:t>
      </w:r>
      <w:r w:rsidRPr="0063503B" w:rsidR="00870837">
        <w:rPr>
          <w:rFonts w:cs="Times New Roman"/>
          <w:sz w:val="28"/>
          <w:szCs w:val="28"/>
        </w:rPr>
        <w:t>секретаре</w:t>
      </w:r>
      <w:r w:rsidRPr="0063503B" w:rsidR="00DF727F">
        <w:rPr>
          <w:rFonts w:cs="Times New Roman"/>
          <w:sz w:val="28"/>
          <w:szCs w:val="28"/>
        </w:rPr>
        <w:t xml:space="preserve"> суд</w:t>
      </w:r>
      <w:r w:rsidRPr="0063503B" w:rsidR="00870837">
        <w:rPr>
          <w:rFonts w:cs="Times New Roman"/>
          <w:sz w:val="28"/>
          <w:szCs w:val="28"/>
        </w:rPr>
        <w:t>ебного заседания Сагайдак О.А.,</w:t>
      </w:r>
    </w:p>
    <w:p w:rsidR="0030332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с участием государственн</w:t>
      </w:r>
      <w:r w:rsidRPr="0063503B" w:rsidR="00A10A9C">
        <w:rPr>
          <w:rFonts w:cs="Times New Roman"/>
          <w:sz w:val="28"/>
          <w:szCs w:val="28"/>
        </w:rPr>
        <w:t>ого</w:t>
      </w:r>
      <w:r w:rsidRPr="0063503B">
        <w:rPr>
          <w:rFonts w:cs="Times New Roman"/>
          <w:sz w:val="28"/>
          <w:szCs w:val="28"/>
        </w:rPr>
        <w:t xml:space="preserve"> обвинител</w:t>
      </w:r>
      <w:r w:rsidRPr="0063503B" w:rsidR="00A10A9C">
        <w:rPr>
          <w:rFonts w:cs="Times New Roman"/>
          <w:sz w:val="28"/>
          <w:szCs w:val="28"/>
        </w:rPr>
        <w:t>я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DF727F">
        <w:rPr>
          <w:rFonts w:cs="Times New Roman"/>
          <w:sz w:val="28"/>
          <w:szCs w:val="28"/>
        </w:rPr>
        <w:t>–</w:t>
      </w:r>
      <w:r w:rsidRPr="0063503B">
        <w:rPr>
          <w:rFonts w:cs="Times New Roman"/>
          <w:sz w:val="28"/>
          <w:szCs w:val="28"/>
        </w:rPr>
        <w:t xml:space="preserve"> помощник</w:t>
      </w:r>
      <w:r w:rsidRPr="0063503B" w:rsidR="00A10A9C">
        <w:rPr>
          <w:rFonts w:cs="Times New Roman"/>
          <w:sz w:val="28"/>
          <w:szCs w:val="28"/>
        </w:rPr>
        <w:t>а</w:t>
      </w:r>
      <w:r w:rsidRPr="0063503B" w:rsidR="00DF727F">
        <w:rPr>
          <w:rFonts w:cs="Times New Roman"/>
          <w:sz w:val="28"/>
          <w:szCs w:val="28"/>
        </w:rPr>
        <w:t xml:space="preserve"> </w:t>
      </w:r>
      <w:r w:rsidRPr="0063503B">
        <w:rPr>
          <w:rFonts w:cs="Times New Roman"/>
          <w:sz w:val="28"/>
          <w:szCs w:val="28"/>
        </w:rPr>
        <w:t xml:space="preserve">прокурора </w:t>
      </w:r>
      <w:r w:rsidRPr="0063503B" w:rsidR="00DF727F">
        <w:rPr>
          <w:rFonts w:cs="Times New Roman"/>
          <w:sz w:val="28"/>
          <w:szCs w:val="28"/>
        </w:rPr>
        <w:t>гор</w:t>
      </w:r>
      <w:r w:rsidRPr="0063503B" w:rsidR="00A10A9C">
        <w:rPr>
          <w:rFonts w:cs="Times New Roman"/>
          <w:sz w:val="28"/>
          <w:szCs w:val="28"/>
        </w:rPr>
        <w:t>о</w:t>
      </w:r>
      <w:r w:rsidRPr="0063503B" w:rsidR="00DF727F">
        <w:rPr>
          <w:rFonts w:cs="Times New Roman"/>
          <w:sz w:val="28"/>
          <w:szCs w:val="28"/>
        </w:rPr>
        <w:t>да Когалыма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751273">
        <w:rPr>
          <w:rFonts w:cs="Times New Roman"/>
          <w:sz w:val="28"/>
          <w:szCs w:val="28"/>
        </w:rPr>
        <w:t>Гузыниной С</w:t>
      </w:r>
      <w:r w:rsidRPr="0063503B" w:rsidR="00DF727F">
        <w:rPr>
          <w:rFonts w:cs="Times New Roman"/>
          <w:sz w:val="28"/>
          <w:szCs w:val="28"/>
        </w:rPr>
        <w:t>.</w:t>
      </w:r>
      <w:r w:rsidRPr="0063503B" w:rsidR="00751273">
        <w:rPr>
          <w:rFonts w:cs="Times New Roman"/>
          <w:sz w:val="28"/>
          <w:szCs w:val="28"/>
        </w:rPr>
        <w:t>И</w:t>
      </w:r>
      <w:r w:rsidRPr="0063503B" w:rsidR="00DF727F">
        <w:rPr>
          <w:rFonts w:cs="Times New Roman"/>
          <w:sz w:val="28"/>
          <w:szCs w:val="28"/>
        </w:rPr>
        <w:t>.</w:t>
      </w:r>
      <w:r w:rsidRPr="0063503B" w:rsidR="00870837">
        <w:rPr>
          <w:rFonts w:cs="Times New Roman"/>
          <w:sz w:val="28"/>
          <w:szCs w:val="28"/>
        </w:rPr>
        <w:t>,</w:t>
      </w:r>
    </w:p>
    <w:p w:rsidR="0030332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подсудимо</w:t>
      </w:r>
      <w:r w:rsidRPr="0063503B" w:rsidR="004B1E19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A10A9C">
        <w:rPr>
          <w:rFonts w:cs="Times New Roman"/>
          <w:sz w:val="28"/>
          <w:szCs w:val="28"/>
        </w:rPr>
        <w:t>Бавбекова М</w:t>
      </w:r>
      <w:r w:rsidRPr="0063503B" w:rsidR="00751273">
        <w:rPr>
          <w:rFonts w:cs="Times New Roman"/>
          <w:sz w:val="28"/>
          <w:szCs w:val="28"/>
        </w:rPr>
        <w:t>.</w:t>
      </w:r>
      <w:r w:rsidRPr="0063503B" w:rsidR="00A10A9C">
        <w:rPr>
          <w:rFonts w:cs="Times New Roman"/>
          <w:sz w:val="28"/>
          <w:szCs w:val="28"/>
        </w:rPr>
        <w:t>А</w:t>
      </w:r>
      <w:r w:rsidRPr="0063503B" w:rsidR="00751273">
        <w:rPr>
          <w:rFonts w:cs="Times New Roman"/>
          <w:sz w:val="28"/>
          <w:szCs w:val="28"/>
        </w:rPr>
        <w:t>.,</w:t>
      </w:r>
    </w:p>
    <w:p w:rsidR="0030332A" w:rsidRPr="0063503B" w:rsidP="0063503B">
      <w:pPr>
        <w:ind w:firstLine="709"/>
        <w:jc w:val="both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защитник</w:t>
      </w:r>
      <w:r w:rsidRPr="0063503B" w:rsidR="00DF727F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DF727F">
        <w:rPr>
          <w:rFonts w:cs="Times New Roman"/>
          <w:sz w:val="28"/>
          <w:szCs w:val="28"/>
        </w:rPr>
        <w:t>–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A10A9C">
        <w:rPr>
          <w:rFonts w:cs="Times New Roman"/>
          <w:sz w:val="28"/>
          <w:szCs w:val="28"/>
        </w:rPr>
        <w:t>Бутаева</w:t>
      </w:r>
      <w:r w:rsidRPr="0063503B" w:rsidR="00870837">
        <w:rPr>
          <w:rFonts w:cs="Times New Roman"/>
          <w:sz w:val="28"/>
          <w:szCs w:val="28"/>
        </w:rPr>
        <w:t xml:space="preserve"> </w:t>
      </w:r>
      <w:r w:rsidRPr="0063503B" w:rsidR="00A10A9C">
        <w:rPr>
          <w:rFonts w:cs="Times New Roman"/>
          <w:sz w:val="28"/>
          <w:szCs w:val="28"/>
        </w:rPr>
        <w:t>А</w:t>
      </w:r>
      <w:r w:rsidRPr="0063503B" w:rsidR="00870837">
        <w:rPr>
          <w:rFonts w:cs="Times New Roman"/>
          <w:sz w:val="28"/>
          <w:szCs w:val="28"/>
        </w:rPr>
        <w:t>.</w:t>
      </w:r>
      <w:r w:rsidRPr="0063503B" w:rsidR="00A10A9C">
        <w:rPr>
          <w:rFonts w:cs="Times New Roman"/>
          <w:sz w:val="28"/>
          <w:szCs w:val="28"/>
        </w:rPr>
        <w:t>Т</w:t>
      </w:r>
      <w:r w:rsidRPr="0063503B" w:rsidR="00870837">
        <w:rPr>
          <w:rFonts w:cs="Times New Roman"/>
          <w:sz w:val="28"/>
          <w:szCs w:val="28"/>
        </w:rPr>
        <w:t>.,</w:t>
      </w:r>
    </w:p>
    <w:p w:rsidR="0030332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представителя </w:t>
      </w:r>
      <w:r w:rsidRPr="0063503B" w:rsidR="003D37CA">
        <w:rPr>
          <w:rFonts w:cs="Times New Roman"/>
          <w:sz w:val="28"/>
          <w:szCs w:val="28"/>
        </w:rPr>
        <w:t>потерпевше</w:t>
      </w:r>
      <w:r w:rsidRPr="0063503B" w:rsidR="00751273">
        <w:rPr>
          <w:rFonts w:cs="Times New Roman"/>
          <w:sz w:val="28"/>
          <w:szCs w:val="28"/>
        </w:rPr>
        <w:t>й</w:t>
      </w:r>
      <w:r w:rsidRPr="0063503B">
        <w:rPr>
          <w:rFonts w:cs="Times New Roman"/>
          <w:sz w:val="28"/>
          <w:szCs w:val="28"/>
        </w:rPr>
        <w:t xml:space="preserve"> стороны</w:t>
      </w:r>
      <w:r w:rsidRPr="0063503B" w:rsidR="0075127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В.</w:t>
      </w:r>
      <w:r w:rsidRPr="0063503B">
        <w:rPr>
          <w:rFonts w:cs="Times New Roman"/>
          <w:sz w:val="28"/>
          <w:szCs w:val="28"/>
        </w:rPr>
        <w:t xml:space="preserve"> С</w:t>
      </w:r>
      <w:r w:rsidRPr="0063503B" w:rsidR="003678EB">
        <w:rPr>
          <w:rFonts w:cs="Times New Roman"/>
          <w:sz w:val="28"/>
          <w:szCs w:val="28"/>
        </w:rPr>
        <w:t>.</w:t>
      </w:r>
      <w:r w:rsidRPr="0063503B">
        <w:rPr>
          <w:rFonts w:cs="Times New Roman"/>
          <w:sz w:val="28"/>
          <w:szCs w:val="28"/>
        </w:rPr>
        <w:t>С</w:t>
      </w:r>
      <w:r w:rsidRPr="0063503B" w:rsidR="003678EB">
        <w:rPr>
          <w:rFonts w:cs="Times New Roman"/>
          <w:sz w:val="28"/>
          <w:szCs w:val="28"/>
        </w:rPr>
        <w:t>.,</w:t>
      </w:r>
    </w:p>
    <w:p w:rsidR="00870837" w:rsidRPr="0063503B" w:rsidP="00F30172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рассмотрев в открытом судебном заседании, в особом порядке, уголовное дело №1-</w:t>
      </w:r>
      <w:r w:rsidRPr="0063503B" w:rsidR="00A10A9C">
        <w:rPr>
          <w:rFonts w:cs="Times New Roman"/>
          <w:sz w:val="28"/>
          <w:szCs w:val="28"/>
        </w:rPr>
        <w:t>0017</w:t>
      </w:r>
      <w:r w:rsidRPr="0063503B">
        <w:rPr>
          <w:rFonts w:cs="Times New Roman"/>
          <w:sz w:val="28"/>
          <w:szCs w:val="28"/>
        </w:rPr>
        <w:t>/1702/</w:t>
      </w:r>
      <w:r w:rsidRPr="0063503B">
        <w:rPr>
          <w:rFonts w:cs="Times New Roman"/>
          <w:sz w:val="28"/>
          <w:szCs w:val="28"/>
        </w:rPr>
        <w:t>2025</w:t>
      </w:r>
      <w:r w:rsidRPr="0063503B">
        <w:rPr>
          <w:rFonts w:cs="Times New Roman"/>
          <w:sz w:val="28"/>
          <w:szCs w:val="28"/>
        </w:rPr>
        <w:t xml:space="preserve"> в отношении </w:t>
      </w:r>
      <w:r w:rsidRPr="0063503B" w:rsidR="00A10A9C">
        <w:rPr>
          <w:rFonts w:cs="Times New Roman"/>
          <w:sz w:val="28"/>
          <w:szCs w:val="28"/>
        </w:rPr>
        <w:t>Бавбекова</w:t>
      </w:r>
      <w:r w:rsidRPr="0063503B" w:rsidR="00A10A9C">
        <w:rPr>
          <w:rFonts w:cs="Times New Roman"/>
          <w:sz w:val="28"/>
          <w:szCs w:val="28"/>
        </w:rPr>
        <w:t xml:space="preserve"> Марата </w:t>
      </w:r>
      <w:r w:rsidRPr="0063503B" w:rsidR="00A10A9C">
        <w:rPr>
          <w:rFonts w:cs="Times New Roman"/>
          <w:sz w:val="28"/>
          <w:szCs w:val="28"/>
        </w:rPr>
        <w:t>Арслановича</w:t>
      </w:r>
      <w:r w:rsidRPr="0063503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*</w:t>
      </w:r>
      <w:r w:rsidRPr="0063503B" w:rsidR="006766CC">
        <w:rPr>
          <w:rFonts w:cs="Times New Roman"/>
          <w:sz w:val="28"/>
          <w:szCs w:val="28"/>
        </w:rPr>
        <w:t>.</w:t>
      </w:r>
    </w:p>
    <w:p w:rsidR="0030332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о</w:t>
      </w:r>
      <w:r w:rsidRPr="0063503B">
        <w:rPr>
          <w:rFonts w:cs="Times New Roman"/>
          <w:sz w:val="28"/>
          <w:szCs w:val="28"/>
        </w:rPr>
        <w:t>бвиняемо</w:t>
      </w:r>
      <w:r w:rsidRPr="0063503B" w:rsidR="006766CC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в совершении преступления, предусмотренного частью </w:t>
      </w:r>
      <w:r w:rsidRPr="0063503B" w:rsidR="00286D28">
        <w:rPr>
          <w:rFonts w:cs="Times New Roman"/>
          <w:sz w:val="28"/>
          <w:szCs w:val="28"/>
        </w:rPr>
        <w:t>158</w:t>
      </w:r>
      <w:hyperlink r:id="rId5" w:history="1"/>
      <w:r w:rsidRPr="0063503B">
        <w:rPr>
          <w:rFonts w:cs="Times New Roman"/>
          <w:sz w:val="28"/>
          <w:szCs w:val="28"/>
        </w:rPr>
        <w:t xml:space="preserve"> Уголовного кодекса Российской Федерации</w:t>
      </w:r>
      <w:r w:rsidRPr="0063503B" w:rsidR="003D37CA">
        <w:rPr>
          <w:rFonts w:cs="Times New Roman"/>
          <w:sz w:val="28"/>
          <w:szCs w:val="28"/>
        </w:rPr>
        <w:t>,</w:t>
      </w:r>
    </w:p>
    <w:p w:rsidR="003678EB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30332A" w:rsidRPr="0063503B" w:rsidP="0063503B">
      <w:pPr>
        <w:pStyle w:val="a"/>
        <w:ind w:firstLine="709"/>
        <w:jc w:val="center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У</w:t>
      </w:r>
      <w:r w:rsidRPr="0063503B">
        <w:rPr>
          <w:rFonts w:cs="Times New Roman"/>
          <w:sz w:val="28"/>
          <w:szCs w:val="28"/>
        </w:rPr>
        <w:t>СТАНОВИЛ:</w:t>
      </w:r>
    </w:p>
    <w:p w:rsidR="003678EB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286D28" w:rsidRPr="0063503B" w:rsidP="0063503B">
      <w:pPr>
        <w:pStyle w:val="a12"/>
        <w:ind w:left="5" w:right="5" w:firstLine="709"/>
        <w:jc w:val="both"/>
        <w:rPr>
          <w:sz w:val="28"/>
          <w:szCs w:val="28"/>
        </w:rPr>
      </w:pPr>
      <w:r w:rsidRPr="0063503B">
        <w:rPr>
          <w:bCs/>
          <w:sz w:val="28"/>
          <w:szCs w:val="28"/>
        </w:rPr>
        <w:t xml:space="preserve">Бавбеков М.А. </w:t>
      </w:r>
      <w:r w:rsidRPr="0063503B">
        <w:rPr>
          <w:sz w:val="28"/>
          <w:szCs w:val="28"/>
        </w:rPr>
        <w:t>20 марта 2025 года в период времени с 17 часов 17 минут до 17 часов 23 минут, находясь в торговом зале магазина «</w:t>
      </w:r>
      <w:r>
        <w:rPr>
          <w:sz w:val="28"/>
          <w:szCs w:val="28"/>
        </w:rPr>
        <w:t>**</w:t>
      </w:r>
      <w:r w:rsidRPr="0063503B">
        <w:rPr>
          <w:sz w:val="28"/>
          <w:szCs w:val="28"/>
        </w:rPr>
        <w:t xml:space="preserve">», расположенном по адресу: город Когалым, </w:t>
      </w:r>
      <w:r>
        <w:rPr>
          <w:sz w:val="28"/>
          <w:szCs w:val="28"/>
        </w:rPr>
        <w:t>***</w:t>
      </w:r>
      <w:r w:rsidRPr="0063503B">
        <w:rPr>
          <w:sz w:val="28"/>
          <w:szCs w:val="28"/>
        </w:rPr>
        <w:t>, действуя умышленно, осознавая общественную опасность противоправн</w:t>
      </w:r>
      <w:r w:rsidRPr="0063503B">
        <w:rPr>
          <w:sz w:val="28"/>
          <w:szCs w:val="28"/>
        </w:rPr>
        <w:t>ого изъятия чужого имущества, предвидя неизбежность причинения в результате этого реального материального ущерба собственнику, незаконно, из корыстных побуждений, с целью тайного хищения чужого имущества, воспользовавшись тем, что за его противоправными де</w:t>
      </w:r>
      <w:r w:rsidRPr="0063503B">
        <w:rPr>
          <w:sz w:val="28"/>
          <w:szCs w:val="28"/>
        </w:rPr>
        <w:t>йствиями никто не наблюдает, тайно, путем свободного доступа похитил, взяв с торговой витрины принадлежащее ООО «</w:t>
      </w:r>
      <w:r>
        <w:rPr>
          <w:sz w:val="28"/>
          <w:szCs w:val="28"/>
        </w:rPr>
        <w:t>***</w:t>
      </w:r>
      <w:r w:rsidRPr="0063503B">
        <w:rPr>
          <w:sz w:val="28"/>
          <w:szCs w:val="28"/>
        </w:rPr>
        <w:t xml:space="preserve">» имущество, а именно: семечки «От Мартина» отборные полосатые с солью п/п 300 грамм в </w:t>
      </w:r>
      <w:r w:rsidRPr="0063503B">
        <w:rPr>
          <w:sz w:val="28"/>
          <w:szCs w:val="28"/>
        </w:rPr>
        <w:t>количестве одной штуки розничной стоимостью</w:t>
      </w:r>
      <w:r w:rsidRPr="0063503B">
        <w:rPr>
          <w:sz w:val="28"/>
          <w:szCs w:val="28"/>
        </w:rPr>
        <w:t xml:space="preserve"> 199 рублей 99 копеек; шоколад молочный «МИЛКА МММАХ» со вкусом карамели, карамельной начинкой с цельным фундуком весом 270 грамм в количестве двух штук розничной стоимостью 399 рублей 99 копеек за штуку, на общую сумму 799 рублей 98 копеек, чипсы «Принглс</w:t>
      </w:r>
      <w:r w:rsidRPr="0063503B">
        <w:rPr>
          <w:sz w:val="28"/>
          <w:szCs w:val="28"/>
        </w:rPr>
        <w:t xml:space="preserve">» со вкусом паприки к/у весом 165 грамм в количестве двух штук розничной стоимостью 299 рублей 99 копеек за штуку, на общую сумму 599 рублей 98 копеек; кольца кальмара сушеные «Аланд» п/п весом 70 грамм PL в количестве одной штуки розничной стоимостью 159 </w:t>
      </w:r>
      <w:r w:rsidRPr="0063503B">
        <w:rPr>
          <w:sz w:val="28"/>
          <w:szCs w:val="28"/>
        </w:rPr>
        <w:t>рублей 99 копеек; Чипсы Кукурузные «Мишн Фудс» со вкусом томатов ф/п весом 150 грамм в количестве одной штуки розничной стоимостью 89 рублей 99 копеек за штуку; сухарики «Хрустим» Багет со вкусом сырное ассорти весом 60 грамм в количестве одной штуки розни</w:t>
      </w:r>
      <w:r w:rsidRPr="0063503B">
        <w:rPr>
          <w:sz w:val="28"/>
          <w:szCs w:val="28"/>
        </w:rPr>
        <w:t xml:space="preserve">чной стоимостью 49 рублей 99 копеек; снеки кукурузные «Читос» Сыр весом 85 грамм в количестве одной штуки розничной стоимостью 89 рублей 99 копеек; соломка путассу сушеная «Аланд» п/п весом 70 грамм в количестве двух штук розничной стоимостью 99 рублей 99 </w:t>
      </w:r>
      <w:r w:rsidRPr="0063503B">
        <w:rPr>
          <w:sz w:val="28"/>
          <w:szCs w:val="28"/>
        </w:rPr>
        <w:t>копеек за штуку, на общую сумму 199 рублей 98 копеек; пивной напиток «Хугарден» белое н/ф 4,9 с/б объемом 0,44 литра в количестве четырех штук розничной стоимостью 89 рублей 99 копеек за штуку, на общую сумму 359 рублей 96 копеек; стейк котлета с косточкой</w:t>
      </w:r>
      <w:r w:rsidRPr="0063503B">
        <w:rPr>
          <w:sz w:val="28"/>
          <w:szCs w:val="28"/>
        </w:rPr>
        <w:t xml:space="preserve"> охл. весом 250 грамм «Мираторг» в количестве одной штуки розничной стоимостью 159 рублей 99 копеек; лопатка свиная б/к охлажденная весовая в количестве одной штуки розничной стоимостью 329 рублей 99 копеек; молоко сгущённое с сахаром «Алексеевское» ГОСТ 8</w:t>
      </w:r>
      <w:r w:rsidRPr="0063503B">
        <w:rPr>
          <w:sz w:val="28"/>
          <w:szCs w:val="28"/>
        </w:rPr>
        <w:t>,5% д/п весом 650 грамм БЗМЖ в количестве двух штук розничной стоимостью 299 рублей 99 копеек за штуку, на общую сумму 599 рублей, 98 копеек; ряпушка сибирская неразделанная х/к весовая весом 0,340 килограмм розничной стоимостью 999 рублей 99 копеек за оди</w:t>
      </w:r>
      <w:r w:rsidRPr="0063503B">
        <w:rPr>
          <w:sz w:val="28"/>
          <w:szCs w:val="28"/>
        </w:rPr>
        <w:t>н килограмм., на общую сумму 340 рублей 00 копеек; горбуша кусочки х/к косичка в/у весом 180 грамм «Остров» в количестве одной штуки розничной стоимостью 199 рублей 99 копеек; вобла вяленая «Царский посол» весом 150 грамм в количестве одной штуки розничной</w:t>
      </w:r>
      <w:r w:rsidRPr="0063503B">
        <w:rPr>
          <w:sz w:val="28"/>
          <w:szCs w:val="28"/>
        </w:rPr>
        <w:t xml:space="preserve"> стоимостью 159 рублей 99 копеек; скумбрия холодного копчения вакуумная упаковка весовая – весом 0,550 килограмм розничной стоимостью 1 099 рублей 99 копеек за один килограмм, на общую сумму 604 рублей, 99 копеек, на общую сумму 4 944 рубля 78 копеек. Прод</w:t>
      </w:r>
      <w:r w:rsidRPr="0063503B">
        <w:rPr>
          <w:sz w:val="28"/>
          <w:szCs w:val="28"/>
        </w:rPr>
        <w:t>олжая свои преступные действия, Бавбеков Марат Арсланович с похищенным имуществом с места совершения преступления скрылся и распорядился похищенным по своему усмотрению. Своими преступными действиями Бавбеков М.А причинил АО «</w:t>
      </w:r>
      <w:r>
        <w:rPr>
          <w:sz w:val="28"/>
          <w:szCs w:val="28"/>
        </w:rPr>
        <w:t>***</w:t>
      </w:r>
      <w:r w:rsidRPr="0063503B">
        <w:rPr>
          <w:sz w:val="28"/>
          <w:szCs w:val="28"/>
        </w:rPr>
        <w:t>» в лице представ</w:t>
      </w:r>
      <w:r w:rsidRPr="0063503B">
        <w:rPr>
          <w:sz w:val="28"/>
          <w:szCs w:val="28"/>
        </w:rPr>
        <w:t xml:space="preserve">ителя по доверенности </w:t>
      </w:r>
      <w:r>
        <w:rPr>
          <w:sz w:val="28"/>
          <w:szCs w:val="28"/>
        </w:rPr>
        <w:t>В.</w:t>
      </w:r>
      <w:r w:rsidRPr="0063503B">
        <w:rPr>
          <w:sz w:val="28"/>
          <w:szCs w:val="28"/>
        </w:rPr>
        <w:t xml:space="preserve"> </w:t>
      </w:r>
      <w:r w:rsidRPr="0063503B">
        <w:rPr>
          <w:sz w:val="28"/>
          <w:szCs w:val="28"/>
        </w:rPr>
        <w:t>С.С. материальный ущерб на сумму 4 944 рубля 78 копеек.</w:t>
      </w:r>
    </w:p>
    <w:p w:rsidR="00751273" w:rsidRPr="0063503B" w:rsidP="0063503B">
      <w:pPr>
        <w:pStyle w:val="a12"/>
        <w:ind w:left="34" w:right="29" w:firstLine="709"/>
        <w:jc w:val="both"/>
        <w:rPr>
          <w:w w:val="115"/>
          <w:position w:val="-3"/>
          <w:sz w:val="28"/>
          <w:szCs w:val="28"/>
        </w:rPr>
      </w:pPr>
      <w:r w:rsidRPr="0063503B">
        <w:rPr>
          <w:bCs/>
          <w:sz w:val="28"/>
          <w:szCs w:val="28"/>
        </w:rPr>
        <w:t xml:space="preserve">Действия Бавбекова Марата Арслановича </w:t>
      </w:r>
      <w:r w:rsidRPr="0063503B">
        <w:rPr>
          <w:sz w:val="28"/>
          <w:szCs w:val="28"/>
        </w:rPr>
        <w:t>органами предварительного следствия квалифицированы по</w:t>
      </w:r>
      <w:r w:rsidRPr="0063503B">
        <w:rPr>
          <w:bCs/>
          <w:sz w:val="28"/>
          <w:szCs w:val="28"/>
        </w:rPr>
        <w:t xml:space="preserve"> части 1 статьи 158 Уголовного кодекса Российской Федерации, </w:t>
      </w:r>
      <w:r w:rsidRPr="0063503B">
        <w:rPr>
          <w:sz w:val="28"/>
          <w:szCs w:val="28"/>
        </w:rPr>
        <w:t>как кража, то есть</w:t>
      </w:r>
      <w:r w:rsidRPr="0063503B">
        <w:rPr>
          <w:sz w:val="28"/>
          <w:szCs w:val="28"/>
        </w:rPr>
        <w:t xml:space="preserve"> тайное хищение чужого имущества</w:t>
      </w:r>
      <w:r w:rsidRPr="0063503B">
        <w:rPr>
          <w:bCs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В судебном заседании подсудим</w:t>
      </w:r>
      <w:r w:rsidRPr="0063503B" w:rsidR="005B0985">
        <w:rPr>
          <w:rFonts w:cs="Times New Roman"/>
          <w:sz w:val="28"/>
          <w:szCs w:val="28"/>
        </w:rPr>
        <w:t>ый Бавбеков М</w:t>
      </w:r>
      <w:r w:rsidRPr="0063503B">
        <w:rPr>
          <w:rFonts w:cs="Times New Roman"/>
          <w:sz w:val="28"/>
          <w:szCs w:val="28"/>
        </w:rPr>
        <w:t>.</w:t>
      </w:r>
      <w:r w:rsidRPr="0063503B" w:rsidR="005B0985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>. согласил</w:t>
      </w:r>
      <w:r w:rsidRPr="0063503B" w:rsidR="005B0985">
        <w:rPr>
          <w:rFonts w:cs="Times New Roman"/>
          <w:sz w:val="28"/>
          <w:szCs w:val="28"/>
        </w:rPr>
        <w:t>ся</w:t>
      </w:r>
      <w:r w:rsidRPr="0063503B">
        <w:rPr>
          <w:rFonts w:cs="Times New Roman"/>
          <w:sz w:val="28"/>
          <w:szCs w:val="28"/>
        </w:rPr>
        <w:t xml:space="preserve"> с предъявленным е</w:t>
      </w:r>
      <w:r w:rsidRPr="0063503B" w:rsidR="005B0985">
        <w:rPr>
          <w:rFonts w:cs="Times New Roman"/>
          <w:sz w:val="28"/>
          <w:szCs w:val="28"/>
        </w:rPr>
        <w:t>му</w:t>
      </w:r>
      <w:r w:rsidRPr="0063503B">
        <w:rPr>
          <w:rFonts w:cs="Times New Roman"/>
          <w:sz w:val="28"/>
          <w:szCs w:val="28"/>
        </w:rPr>
        <w:t xml:space="preserve"> обвинением, вину в предъявленном обвинении признал полностью, в содеянном раскаялс</w:t>
      </w:r>
      <w:r w:rsidRPr="0063503B" w:rsidR="005B0985">
        <w:rPr>
          <w:rFonts w:cs="Times New Roman"/>
          <w:sz w:val="28"/>
          <w:szCs w:val="28"/>
        </w:rPr>
        <w:t>я</w:t>
      </w:r>
      <w:r w:rsidRPr="0063503B">
        <w:rPr>
          <w:rFonts w:cs="Times New Roman"/>
          <w:sz w:val="28"/>
          <w:szCs w:val="28"/>
        </w:rPr>
        <w:t>, поддержал ходатайство о постановлении приговора без проведен</w:t>
      </w:r>
      <w:r w:rsidRPr="0063503B">
        <w:rPr>
          <w:rFonts w:cs="Times New Roman"/>
          <w:sz w:val="28"/>
          <w:szCs w:val="28"/>
        </w:rPr>
        <w:t xml:space="preserve">ия судебного разбирательства. Данное ходатайство </w:t>
      </w:r>
      <w:r w:rsidRPr="0063503B">
        <w:rPr>
          <w:rFonts w:cs="Times New Roman"/>
          <w:sz w:val="28"/>
          <w:szCs w:val="28"/>
        </w:rPr>
        <w:t xml:space="preserve">заявлено </w:t>
      </w:r>
      <w:r w:rsidRPr="0063503B" w:rsidR="005B0985">
        <w:rPr>
          <w:rFonts w:cs="Times New Roman"/>
          <w:sz w:val="28"/>
          <w:szCs w:val="28"/>
        </w:rPr>
        <w:t>Бавбековым М.А.</w:t>
      </w:r>
      <w:r w:rsidRPr="0063503B">
        <w:rPr>
          <w:rFonts w:cs="Times New Roman"/>
          <w:sz w:val="28"/>
          <w:szCs w:val="28"/>
        </w:rPr>
        <w:t xml:space="preserve"> добровольно и после проведения консультаций с защитником и разъяснении порядка рассмотрения дела и обжалования приговора судом, он осознает характер и последствия заявленного ходатай</w:t>
      </w:r>
      <w:r w:rsidRPr="0063503B">
        <w:rPr>
          <w:rFonts w:cs="Times New Roman"/>
          <w:sz w:val="28"/>
          <w:szCs w:val="28"/>
        </w:rPr>
        <w:t xml:space="preserve">ства. Суду пояснил, что не трудоустроен, имеет на иждивении одного несовершеннолетнего ребенка, который проживает в настоящее время с </w:t>
      </w:r>
      <w:r w:rsidRPr="0063503B" w:rsidR="005B0985">
        <w:rPr>
          <w:rFonts w:cs="Times New Roman"/>
          <w:sz w:val="28"/>
          <w:szCs w:val="28"/>
        </w:rPr>
        <w:t xml:space="preserve">ним и сожительницей </w:t>
      </w:r>
      <w:r w:rsidRPr="0063503B" w:rsidR="009B619F">
        <w:rPr>
          <w:rFonts w:cs="Times New Roman"/>
          <w:sz w:val="28"/>
          <w:szCs w:val="28"/>
        </w:rPr>
        <w:t>Демянчук О.А.</w:t>
      </w:r>
    </w:p>
    <w:p w:rsidR="00DE2FA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Государственный обвинитель не возражала против рассмотрения дела в особом порядке, проси</w:t>
      </w:r>
      <w:r w:rsidRPr="0063503B">
        <w:rPr>
          <w:rFonts w:cs="Times New Roman"/>
          <w:sz w:val="28"/>
          <w:szCs w:val="28"/>
        </w:rPr>
        <w:t>ла учесть, что преступление относится к категории небольшой тяжести, Бавбеков М.А. заявил ходатайство о рассмотрении уголовного дела в особом порядке, вину признал в полном объеме, официально не трудоустроен, по месту жительства характеризуется отрицательн</w:t>
      </w:r>
      <w:r w:rsidRPr="0063503B">
        <w:rPr>
          <w:rFonts w:cs="Times New Roman"/>
          <w:sz w:val="28"/>
          <w:szCs w:val="28"/>
        </w:rPr>
        <w:t>о, на учете в специализированных кабинетах врача-психиатра не состоит, состоит на «Д» учете в кабинете врача нарколога, на иждивении один несовершеннолетний ребенок. В качестве смягчающего наказание обстоятельства просила учесть добровольное возмещение уще</w:t>
      </w:r>
      <w:r w:rsidRPr="0063503B">
        <w:rPr>
          <w:rFonts w:cs="Times New Roman"/>
          <w:sz w:val="28"/>
          <w:szCs w:val="28"/>
        </w:rPr>
        <w:t xml:space="preserve">рба, а также наличие малолетнего ребенка на иждивении. Просила признать Бавбекова М.А. виновным в совершении преступления, предусмотренного </w:t>
      </w:r>
      <w:hyperlink r:id="rId6" w:history="1">
        <w:r w:rsidRPr="0063503B">
          <w:rPr>
            <w:rFonts w:cs="Times New Roman"/>
            <w:sz w:val="28"/>
            <w:szCs w:val="28"/>
          </w:rPr>
          <w:t>частью 1 статьи 158</w:t>
        </w:r>
      </w:hyperlink>
      <w:r w:rsidRPr="0063503B">
        <w:rPr>
          <w:rFonts w:cs="Times New Roman"/>
          <w:sz w:val="28"/>
          <w:szCs w:val="28"/>
        </w:rPr>
        <w:t xml:space="preserve"> Уголовного кодекса Россий</w:t>
      </w:r>
      <w:r w:rsidRPr="0063503B">
        <w:rPr>
          <w:rFonts w:cs="Times New Roman"/>
          <w:sz w:val="28"/>
          <w:szCs w:val="28"/>
        </w:rPr>
        <w:t>ской Федерации и назначить наказание в виде 300 часов обязательных работ. Меру процессуального принуждения в виде обязательства о явке отметить.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Защитник поддержал ходатайство подсудимо</w:t>
      </w:r>
      <w:r w:rsidRPr="0063503B" w:rsidR="009B619F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о постановлении приговора в особом порядке, просил учесть, что прест</w:t>
      </w:r>
      <w:r w:rsidRPr="0063503B">
        <w:rPr>
          <w:rFonts w:cs="Times New Roman"/>
          <w:sz w:val="28"/>
          <w:szCs w:val="28"/>
        </w:rPr>
        <w:t xml:space="preserve">упление относится к категории небольшой тяжести, </w:t>
      </w:r>
      <w:r w:rsidRPr="0063503B" w:rsidR="009B619F">
        <w:rPr>
          <w:rFonts w:cs="Times New Roman"/>
          <w:sz w:val="28"/>
          <w:szCs w:val="28"/>
        </w:rPr>
        <w:t>Бавбеков М</w:t>
      </w:r>
      <w:r w:rsidRPr="0063503B">
        <w:rPr>
          <w:rFonts w:cs="Times New Roman"/>
          <w:sz w:val="28"/>
          <w:szCs w:val="28"/>
        </w:rPr>
        <w:t>.</w:t>
      </w:r>
      <w:r w:rsidRPr="0063503B" w:rsidR="009B619F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>. вину признал, в содеянном раскаялс</w:t>
      </w:r>
      <w:r w:rsidRPr="0063503B" w:rsidR="009B619F">
        <w:rPr>
          <w:rFonts w:cs="Times New Roman"/>
          <w:sz w:val="28"/>
          <w:szCs w:val="28"/>
        </w:rPr>
        <w:t>я</w:t>
      </w:r>
      <w:r w:rsidRPr="0063503B">
        <w:rPr>
          <w:rFonts w:cs="Times New Roman"/>
          <w:sz w:val="28"/>
          <w:szCs w:val="28"/>
        </w:rPr>
        <w:t>,</w:t>
      </w:r>
      <w:r w:rsidRPr="0063503B" w:rsidR="00DE2FAA">
        <w:rPr>
          <w:rFonts w:cs="Times New Roman"/>
          <w:sz w:val="28"/>
          <w:szCs w:val="28"/>
        </w:rPr>
        <w:t xml:space="preserve"> ущерб возместил. </w:t>
      </w:r>
      <w:r w:rsidRPr="0063503B">
        <w:rPr>
          <w:rFonts w:cs="Times New Roman"/>
          <w:sz w:val="28"/>
          <w:szCs w:val="28"/>
        </w:rPr>
        <w:t>Просил учесть в качестве смягчающих наказание обстоятельств признание вины и раскаяние, добровольное возмещение ущерба, нахождение на иждив</w:t>
      </w:r>
      <w:r w:rsidRPr="0063503B">
        <w:rPr>
          <w:rFonts w:cs="Times New Roman"/>
          <w:sz w:val="28"/>
          <w:szCs w:val="28"/>
        </w:rPr>
        <w:t>ении подсудимо</w:t>
      </w:r>
      <w:r w:rsidRPr="0063503B" w:rsidR="009B619F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несовершеннолетнего ребенка,</w:t>
      </w:r>
      <w:r w:rsidRPr="0063503B" w:rsidR="00DE2FAA">
        <w:rPr>
          <w:rFonts w:cs="Times New Roman"/>
          <w:sz w:val="28"/>
          <w:szCs w:val="28"/>
        </w:rPr>
        <w:t xml:space="preserve"> активное способствование раскрытию преступления. С учетом </w:t>
      </w:r>
      <w:r w:rsidRPr="0063503B" w:rsidR="00A35D1C">
        <w:rPr>
          <w:rFonts w:cs="Times New Roman"/>
          <w:sz w:val="28"/>
          <w:szCs w:val="28"/>
        </w:rPr>
        <w:t>общественной опасности совершенного преступления, стоимости ущерба в размере менее 5 000 рублей просил</w:t>
      </w:r>
      <w:r w:rsidRPr="0063503B">
        <w:rPr>
          <w:rFonts w:cs="Times New Roman"/>
          <w:sz w:val="28"/>
          <w:szCs w:val="28"/>
        </w:rPr>
        <w:t xml:space="preserve"> назначить </w:t>
      </w:r>
      <w:r w:rsidRPr="0063503B" w:rsidR="009B619F">
        <w:rPr>
          <w:rFonts w:cs="Times New Roman"/>
          <w:sz w:val="28"/>
          <w:szCs w:val="28"/>
        </w:rPr>
        <w:t>Бавбекову М</w:t>
      </w:r>
      <w:r w:rsidRPr="0063503B">
        <w:rPr>
          <w:rFonts w:cs="Times New Roman"/>
          <w:sz w:val="28"/>
          <w:szCs w:val="28"/>
        </w:rPr>
        <w:t>.</w:t>
      </w:r>
      <w:r w:rsidRPr="0063503B" w:rsidR="009B619F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>.</w:t>
      </w:r>
      <w:r w:rsidRPr="0063503B" w:rsidR="00A35D1C">
        <w:rPr>
          <w:rFonts w:cs="Times New Roman"/>
          <w:sz w:val="28"/>
          <w:szCs w:val="28"/>
        </w:rPr>
        <w:t xml:space="preserve"> наказание в виде штрафа в размере 10 000 рублей либо обязательные работы сроком 100 часов</w:t>
      </w:r>
      <w:r w:rsidRPr="0063503B">
        <w:rPr>
          <w:rFonts w:cs="Times New Roman"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Представитель потерпевшего в судебное заседание не явился, о времени и месте судебного заседания извещен надлежащим образом, просил рассмотреть дело в его отсутствие, не возражал против рас</w:t>
      </w:r>
      <w:r w:rsidRPr="0063503B">
        <w:rPr>
          <w:rFonts w:cs="Times New Roman"/>
          <w:sz w:val="28"/>
          <w:szCs w:val="28"/>
        </w:rPr>
        <w:t>смотрении уголовного дела в особом порядке, претензий к подсудимому не имеет.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Вменяемость подсудимо</w:t>
      </w:r>
      <w:r w:rsidRPr="0063503B" w:rsidR="009B619F">
        <w:rPr>
          <w:rFonts w:cs="Times New Roman"/>
          <w:sz w:val="28"/>
          <w:szCs w:val="28"/>
        </w:rPr>
        <w:t>му</w:t>
      </w:r>
      <w:r w:rsidRPr="0063503B">
        <w:rPr>
          <w:rFonts w:cs="Times New Roman"/>
          <w:sz w:val="28"/>
          <w:szCs w:val="28"/>
        </w:rPr>
        <w:t xml:space="preserve"> сомнений у суда не вызывает, так как </w:t>
      </w:r>
      <w:r w:rsidRPr="0063503B" w:rsidR="009B619F">
        <w:rPr>
          <w:rFonts w:cs="Times New Roman"/>
          <w:sz w:val="28"/>
          <w:szCs w:val="28"/>
        </w:rPr>
        <w:t>Бавбеков М</w:t>
      </w:r>
      <w:r w:rsidRPr="0063503B">
        <w:rPr>
          <w:rFonts w:cs="Times New Roman"/>
          <w:sz w:val="28"/>
          <w:szCs w:val="28"/>
        </w:rPr>
        <w:t>.</w:t>
      </w:r>
      <w:r w:rsidRPr="0063503B" w:rsidR="009B619F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>. ведет себя в судебном процессе адекватно, на учете у врача-психиатра не состоит.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Выслушав участников </w:t>
      </w:r>
      <w:r w:rsidRPr="0063503B">
        <w:rPr>
          <w:rFonts w:cs="Times New Roman"/>
          <w:sz w:val="28"/>
          <w:szCs w:val="28"/>
        </w:rPr>
        <w:t>процесса, мировой судья приходит к убеждению, что ходатайство о рассмотрении дела в особом порядке заявлено подсудим</w:t>
      </w:r>
      <w:r w:rsidRPr="0063503B" w:rsidR="009B619F">
        <w:rPr>
          <w:rFonts w:cs="Times New Roman"/>
          <w:sz w:val="28"/>
          <w:szCs w:val="28"/>
        </w:rPr>
        <w:t>ым</w:t>
      </w:r>
      <w:r w:rsidRPr="0063503B">
        <w:rPr>
          <w:rFonts w:cs="Times New Roman"/>
          <w:sz w:val="28"/>
          <w:szCs w:val="28"/>
        </w:rPr>
        <w:t xml:space="preserve"> добровольно после консультации с защитником, при этом </w:t>
      </w:r>
      <w:r w:rsidRPr="0063503B" w:rsidR="009B619F">
        <w:rPr>
          <w:rFonts w:cs="Times New Roman"/>
          <w:sz w:val="28"/>
          <w:szCs w:val="28"/>
        </w:rPr>
        <w:t>ему</w:t>
      </w:r>
      <w:r w:rsidRPr="0063503B">
        <w:rPr>
          <w:rFonts w:cs="Times New Roman"/>
          <w:sz w:val="28"/>
          <w:szCs w:val="28"/>
        </w:rPr>
        <w:t xml:space="preserve"> разъяснены и он полностью осознаёт последствия постановления в отношении не</w:t>
      </w:r>
      <w:r w:rsidRPr="0063503B" w:rsidR="009B619F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о</w:t>
      </w:r>
      <w:r w:rsidRPr="0063503B">
        <w:rPr>
          <w:rFonts w:cs="Times New Roman"/>
          <w:sz w:val="28"/>
          <w:szCs w:val="28"/>
        </w:rPr>
        <w:t xml:space="preserve">бвинительного приговора без проведения судебного разбирательства, в том числе и то, что в силу </w:t>
      </w:r>
      <w:hyperlink r:id="rId7" w:history="1">
        <w:r w:rsidRPr="0063503B">
          <w:rPr>
            <w:rFonts w:cs="Times New Roman"/>
            <w:sz w:val="28"/>
            <w:szCs w:val="28"/>
          </w:rPr>
          <w:t>части 7 статьи 316</w:t>
        </w:r>
      </w:hyperlink>
      <w:r w:rsidRPr="0063503B">
        <w:rPr>
          <w:rFonts w:cs="Times New Roman"/>
          <w:sz w:val="28"/>
          <w:szCs w:val="28"/>
        </w:rPr>
        <w:t xml:space="preserve"> Уголовно-процессуального кодекса Российской Федерации, назначенное нак</w:t>
      </w:r>
      <w:r w:rsidRPr="0063503B">
        <w:rPr>
          <w:rFonts w:cs="Times New Roman"/>
          <w:sz w:val="28"/>
          <w:szCs w:val="28"/>
        </w:rPr>
        <w:t xml:space="preserve">азание не может превышать две трети максимального срока или размера наиболее строгого вида наказания, предусмотренного за совершенное преступление, и невозможность </w:t>
      </w:r>
      <w:r w:rsidRPr="0063503B">
        <w:rPr>
          <w:rFonts w:cs="Times New Roman"/>
          <w:sz w:val="28"/>
          <w:szCs w:val="28"/>
        </w:rPr>
        <w:t>обжалования приговора в связи с несоответствием изложенных в приговоре выводов суда фактичес</w:t>
      </w:r>
      <w:r w:rsidRPr="0063503B">
        <w:rPr>
          <w:rFonts w:cs="Times New Roman"/>
          <w:sz w:val="28"/>
          <w:szCs w:val="28"/>
        </w:rPr>
        <w:t>ким обстоятельствам уголовного дела.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Суд также приходит к выводу, что обвинение, с которым согласилс</w:t>
      </w:r>
      <w:r w:rsidRPr="0063503B" w:rsidR="009B619F">
        <w:rPr>
          <w:rFonts w:cs="Times New Roman"/>
          <w:sz w:val="28"/>
          <w:szCs w:val="28"/>
        </w:rPr>
        <w:t>я</w:t>
      </w:r>
      <w:r w:rsidRPr="0063503B">
        <w:rPr>
          <w:rFonts w:cs="Times New Roman"/>
          <w:sz w:val="28"/>
          <w:szCs w:val="28"/>
        </w:rPr>
        <w:t xml:space="preserve"> подсудим</w:t>
      </w:r>
      <w:r w:rsidRPr="0063503B" w:rsidR="009B619F">
        <w:rPr>
          <w:rFonts w:cs="Times New Roman"/>
          <w:sz w:val="28"/>
          <w:szCs w:val="28"/>
        </w:rPr>
        <w:t>ый</w:t>
      </w:r>
      <w:r w:rsidRPr="0063503B">
        <w:rPr>
          <w:rFonts w:cs="Times New Roman"/>
          <w:sz w:val="28"/>
          <w:szCs w:val="28"/>
        </w:rPr>
        <w:t>, обоснованно и подтверждается доказательствами, собранными по уголовному делу.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Удостоверившись, что все условия для применения особого порядка </w:t>
      </w:r>
      <w:r w:rsidRPr="0063503B">
        <w:rPr>
          <w:rFonts w:cs="Times New Roman"/>
          <w:sz w:val="28"/>
          <w:szCs w:val="28"/>
        </w:rPr>
        <w:t xml:space="preserve">принятия судебного решения по уголовному делу соблюдены, суд постановляет приговор в соответствии с положениями </w:t>
      </w:r>
      <w:hyperlink r:id="rId8" w:history="1">
        <w:r w:rsidRPr="0063503B">
          <w:rPr>
            <w:rFonts w:cs="Times New Roman"/>
            <w:sz w:val="28"/>
            <w:szCs w:val="28"/>
          </w:rPr>
          <w:t>гл</w:t>
        </w:r>
        <w:r w:rsidRPr="0063503B" w:rsidR="009B619F">
          <w:rPr>
            <w:rFonts w:cs="Times New Roman"/>
            <w:sz w:val="28"/>
            <w:szCs w:val="28"/>
          </w:rPr>
          <w:t>авы</w:t>
        </w:r>
        <w:r w:rsidRPr="0063503B">
          <w:rPr>
            <w:rFonts w:cs="Times New Roman"/>
            <w:sz w:val="28"/>
            <w:szCs w:val="28"/>
          </w:rPr>
          <w:t xml:space="preserve"> 40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9B619F">
        <w:rPr>
          <w:rFonts w:cs="Times New Roman"/>
          <w:sz w:val="28"/>
          <w:szCs w:val="28"/>
        </w:rPr>
        <w:t>головно-процессуального кодекса</w:t>
      </w:r>
      <w:r w:rsidRPr="0063503B">
        <w:rPr>
          <w:rFonts w:cs="Times New Roman"/>
          <w:sz w:val="28"/>
          <w:szCs w:val="28"/>
        </w:rPr>
        <w:t xml:space="preserve"> Р</w:t>
      </w:r>
      <w:r w:rsidRPr="0063503B" w:rsidR="009B619F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9B619F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, то есть </w:t>
      </w:r>
      <w:r w:rsidRPr="0063503B">
        <w:rPr>
          <w:rFonts w:cs="Times New Roman"/>
          <w:sz w:val="28"/>
          <w:szCs w:val="28"/>
        </w:rPr>
        <w:t>без проведения судебного разбирательства в общем порядке.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Суд приходит к выводу о том, что </w:t>
      </w:r>
      <w:r w:rsidRPr="0063503B" w:rsidR="009B619F">
        <w:rPr>
          <w:rFonts w:cs="Times New Roman"/>
          <w:sz w:val="28"/>
          <w:szCs w:val="28"/>
        </w:rPr>
        <w:t>Бавбеков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9B619F">
        <w:rPr>
          <w:rFonts w:cs="Times New Roman"/>
          <w:sz w:val="28"/>
          <w:szCs w:val="28"/>
        </w:rPr>
        <w:t>М</w:t>
      </w:r>
      <w:r w:rsidRPr="0063503B">
        <w:rPr>
          <w:rFonts w:cs="Times New Roman"/>
          <w:sz w:val="28"/>
          <w:szCs w:val="28"/>
        </w:rPr>
        <w:t>.</w:t>
      </w:r>
      <w:r w:rsidRPr="0063503B" w:rsidR="009B619F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>. винов</w:t>
      </w:r>
      <w:r w:rsidRPr="0063503B" w:rsidR="009B619F">
        <w:rPr>
          <w:rFonts w:cs="Times New Roman"/>
          <w:sz w:val="28"/>
          <w:szCs w:val="28"/>
        </w:rPr>
        <w:t>е</w:t>
      </w:r>
      <w:r w:rsidRPr="0063503B">
        <w:rPr>
          <w:rFonts w:cs="Times New Roman"/>
          <w:sz w:val="28"/>
          <w:szCs w:val="28"/>
        </w:rPr>
        <w:t>н в совершении инкриминируемого е</w:t>
      </w:r>
      <w:r w:rsidRPr="0063503B" w:rsidR="009B619F">
        <w:rPr>
          <w:rFonts w:cs="Times New Roman"/>
          <w:sz w:val="28"/>
          <w:szCs w:val="28"/>
        </w:rPr>
        <w:t>му</w:t>
      </w:r>
      <w:r w:rsidRPr="0063503B">
        <w:rPr>
          <w:rFonts w:cs="Times New Roman"/>
          <w:sz w:val="28"/>
          <w:szCs w:val="28"/>
        </w:rPr>
        <w:t xml:space="preserve"> деяния.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Действия </w:t>
      </w:r>
      <w:r w:rsidRPr="0063503B" w:rsidR="009B619F">
        <w:rPr>
          <w:rFonts w:cs="Times New Roman"/>
          <w:sz w:val="28"/>
          <w:szCs w:val="28"/>
        </w:rPr>
        <w:t>Бавбекова М</w:t>
      </w:r>
      <w:r w:rsidRPr="0063503B">
        <w:rPr>
          <w:rFonts w:cs="Times New Roman"/>
          <w:sz w:val="28"/>
          <w:szCs w:val="28"/>
        </w:rPr>
        <w:t>.</w:t>
      </w:r>
      <w:r w:rsidRPr="0063503B" w:rsidR="009B619F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 xml:space="preserve">. мировой судья квалифицирует по </w:t>
      </w:r>
      <w:hyperlink r:id="rId6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9B619F">
          <w:rPr>
            <w:rFonts w:cs="Times New Roman"/>
            <w:sz w:val="28"/>
            <w:szCs w:val="28"/>
          </w:rPr>
          <w:t>асти</w:t>
        </w:r>
        <w:r w:rsidRPr="0063503B">
          <w:rPr>
            <w:rFonts w:cs="Times New Roman"/>
            <w:sz w:val="28"/>
            <w:szCs w:val="28"/>
          </w:rPr>
          <w:t xml:space="preserve"> 1 ст</w:t>
        </w:r>
        <w:r w:rsidRPr="0063503B" w:rsidR="009B619F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158</w:t>
        </w:r>
      </w:hyperlink>
      <w:r w:rsidRPr="0063503B">
        <w:rPr>
          <w:rFonts w:cs="Times New Roman"/>
          <w:sz w:val="28"/>
          <w:szCs w:val="28"/>
        </w:rPr>
        <w:t xml:space="preserve"> Уголовного кодекса Российской Федерации, как кража, то есть тайное хищение чужого имущества.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Бавбеков М.А. совершил преступление, которое в соответствии со </w:t>
      </w:r>
      <w:hyperlink r:id="rId9" w:history="1">
        <w:r w:rsidRPr="0063503B">
          <w:rPr>
            <w:rFonts w:cs="Times New Roman"/>
            <w:sz w:val="28"/>
            <w:szCs w:val="28"/>
          </w:rPr>
          <w:t>статьей 15</w:t>
        </w:r>
      </w:hyperlink>
      <w:r w:rsidRPr="0063503B">
        <w:rPr>
          <w:rFonts w:cs="Times New Roman"/>
          <w:sz w:val="28"/>
          <w:szCs w:val="28"/>
        </w:rPr>
        <w:t xml:space="preserve"> Уголовного кодекса Российской Федерации относится к категории небольшой тяжести; ранее судим</w:t>
      </w:r>
      <w:r w:rsidRPr="0063503B" w:rsidR="00A35D1C">
        <w:rPr>
          <w:rFonts w:cs="Times New Roman"/>
          <w:sz w:val="28"/>
          <w:szCs w:val="28"/>
        </w:rPr>
        <w:t xml:space="preserve"> по </w:t>
      </w:r>
      <w:hyperlink r:id="rId6" w:history="1">
        <w:r w:rsidRPr="0063503B" w:rsidR="00A35D1C">
          <w:rPr>
            <w:rFonts w:cs="Times New Roman"/>
            <w:sz w:val="28"/>
            <w:szCs w:val="28"/>
          </w:rPr>
          <w:t>части 1 статьи 158</w:t>
        </w:r>
      </w:hyperlink>
      <w:r w:rsidRPr="0063503B" w:rsidR="00A35D1C">
        <w:rPr>
          <w:rFonts w:cs="Times New Roman"/>
          <w:sz w:val="28"/>
          <w:szCs w:val="28"/>
        </w:rPr>
        <w:t xml:space="preserve"> Уголовного кодекса Российской Федерации</w:t>
      </w:r>
      <w:r w:rsidRPr="0063503B" w:rsidR="00BE4972">
        <w:rPr>
          <w:rFonts w:cs="Times New Roman"/>
          <w:sz w:val="28"/>
          <w:szCs w:val="28"/>
        </w:rPr>
        <w:t>;</w:t>
      </w:r>
      <w:r w:rsidRPr="0063503B" w:rsidR="00A35D1C">
        <w:rPr>
          <w:rFonts w:cs="Times New Roman"/>
          <w:sz w:val="28"/>
          <w:szCs w:val="28"/>
        </w:rPr>
        <w:t xml:space="preserve"> совершил преступление в период судимости за аналогичное преступление;</w:t>
      </w:r>
      <w:r w:rsidRPr="0063503B">
        <w:rPr>
          <w:rFonts w:cs="Times New Roman"/>
          <w:sz w:val="28"/>
          <w:szCs w:val="28"/>
        </w:rPr>
        <w:t xml:space="preserve"> имеет постоянное место жительства на территории Российской Федерации; не трудоустроен, хронических заболеваний не имеет; инвалидности не имеет; ограниченно трудоспособным не признавался</w:t>
      </w:r>
      <w:r w:rsidRPr="0063503B">
        <w:rPr>
          <w:rFonts w:cs="Times New Roman"/>
          <w:sz w:val="28"/>
          <w:szCs w:val="28"/>
        </w:rPr>
        <w:t xml:space="preserve">; не женат, имеет на иждивении одного несовершеннолетнего ребенка; на учете у врача психиатра не состоит; состоит на «Д» учете в кабинете врача нарколога, по месту жительства характеризуется отрицательно, как лицо, склонное к </w:t>
      </w:r>
      <w:r w:rsidRPr="0063503B" w:rsidR="00A35D1C">
        <w:rPr>
          <w:rFonts w:cs="Times New Roman"/>
          <w:sz w:val="28"/>
          <w:szCs w:val="28"/>
        </w:rPr>
        <w:t>совершению преступлений и правонарушений</w:t>
      </w:r>
      <w:r w:rsidRPr="0063503B">
        <w:rPr>
          <w:rFonts w:cs="Times New Roman"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Обстоятельствами, </w:t>
      </w:r>
      <w:r w:rsidRPr="0063503B" w:rsidR="000E23FA">
        <w:rPr>
          <w:rFonts w:cs="Times New Roman"/>
          <w:sz w:val="28"/>
          <w:szCs w:val="28"/>
        </w:rPr>
        <w:t>смягчающими наказание подсудимого</w:t>
      </w:r>
      <w:r w:rsidRPr="0063503B">
        <w:rPr>
          <w:rFonts w:cs="Times New Roman"/>
          <w:sz w:val="28"/>
          <w:szCs w:val="28"/>
        </w:rPr>
        <w:t>, в соответствии с</w:t>
      </w:r>
      <w:r w:rsidRPr="0063503B" w:rsidR="000E23FA">
        <w:rPr>
          <w:rFonts w:cs="Times New Roman"/>
          <w:sz w:val="28"/>
          <w:szCs w:val="28"/>
        </w:rPr>
        <w:t xml:space="preserve"> пунктом «г» части 1 статьи 61 Уголовного кодекса Российской Федерации</w:t>
      </w:r>
      <w:r w:rsidRPr="0063503B">
        <w:rPr>
          <w:rFonts w:cs="Times New Roman"/>
          <w:sz w:val="28"/>
          <w:szCs w:val="28"/>
        </w:rPr>
        <w:t xml:space="preserve"> суд признает наличие на иждивении малолетнего ребенка</w:t>
      </w:r>
      <w:r w:rsidRPr="0063503B" w:rsidR="00BE4972">
        <w:rPr>
          <w:rFonts w:cs="Times New Roman"/>
          <w:sz w:val="28"/>
          <w:szCs w:val="28"/>
        </w:rPr>
        <w:t>, в соответствии с пунктом «к» части 1 статьи 61 Уголовного кодекса Российской Федерации суд признает добровольное возмещение имущественного ущерба</w:t>
      </w:r>
      <w:r w:rsidRPr="0063503B">
        <w:rPr>
          <w:rFonts w:cs="Times New Roman"/>
          <w:sz w:val="28"/>
          <w:szCs w:val="28"/>
        </w:rPr>
        <w:t xml:space="preserve">. В качестве иных обстоятельств, смягчающих наказание, на основании </w:t>
      </w:r>
      <w:hyperlink r:id="rId10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2 ст</w:t>
        </w:r>
        <w:r w:rsidRPr="0063503B" w:rsidR="000E23FA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61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0E23FA">
        <w:rPr>
          <w:rFonts w:cs="Times New Roman"/>
          <w:sz w:val="28"/>
          <w:szCs w:val="28"/>
        </w:rPr>
        <w:t xml:space="preserve">головного кодекса </w:t>
      </w:r>
      <w:r w:rsidRPr="0063503B">
        <w:rPr>
          <w:rFonts w:cs="Times New Roman"/>
          <w:sz w:val="28"/>
          <w:szCs w:val="28"/>
        </w:rPr>
        <w:t>Р</w:t>
      </w:r>
      <w:r w:rsidRPr="0063503B" w:rsidR="000E23FA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0E23FA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 мировой судья учитывает признание вины и раскаяние подсудимо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в содеянном.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Отягчающих наказание обстоятельств не установлено.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Согласно </w:t>
      </w:r>
      <w:hyperlink r:id="rId11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0E23FA">
          <w:rPr>
            <w:rFonts w:cs="Times New Roman"/>
            <w:sz w:val="28"/>
            <w:szCs w:val="28"/>
          </w:rPr>
          <w:t>атье</w:t>
        </w:r>
        <w:r w:rsidRPr="0063503B">
          <w:rPr>
            <w:rFonts w:cs="Times New Roman"/>
            <w:sz w:val="28"/>
            <w:szCs w:val="28"/>
          </w:rPr>
          <w:t xml:space="preserve"> 6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0E23FA">
        <w:rPr>
          <w:rFonts w:cs="Times New Roman"/>
          <w:sz w:val="28"/>
          <w:szCs w:val="28"/>
        </w:rPr>
        <w:t>головного кодекса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0E23FA">
        <w:rPr>
          <w:rFonts w:cs="Times New Roman"/>
          <w:sz w:val="28"/>
          <w:szCs w:val="28"/>
        </w:rPr>
        <w:t xml:space="preserve">Российской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0E23FA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 наказание, применяемое к лицу,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Согласно </w:t>
      </w:r>
      <w:hyperlink r:id="rId12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2 ст</w:t>
        </w:r>
        <w:r w:rsidRPr="0063503B" w:rsidR="000E23FA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43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0E23FA">
        <w:rPr>
          <w:rFonts w:cs="Times New Roman"/>
          <w:sz w:val="28"/>
          <w:szCs w:val="28"/>
        </w:rPr>
        <w:t>головного кодекса</w:t>
      </w:r>
      <w:r w:rsidRPr="0063503B">
        <w:rPr>
          <w:rFonts w:cs="Times New Roman"/>
          <w:sz w:val="28"/>
          <w:szCs w:val="28"/>
        </w:rPr>
        <w:t xml:space="preserve"> Р</w:t>
      </w:r>
      <w:r w:rsidRPr="0063503B" w:rsidR="000E23FA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0E23FA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, </w:t>
      </w:r>
      <w:hyperlink r:id="rId13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3 ст</w:t>
        </w:r>
        <w:r w:rsidRPr="0063503B" w:rsidR="000E23FA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60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0E23FA">
        <w:rPr>
          <w:rFonts w:cs="Times New Roman"/>
          <w:sz w:val="28"/>
          <w:szCs w:val="28"/>
        </w:rPr>
        <w:t>головного кодекса</w:t>
      </w:r>
      <w:r w:rsidRPr="0063503B">
        <w:rPr>
          <w:rFonts w:cs="Times New Roman"/>
          <w:sz w:val="28"/>
          <w:szCs w:val="28"/>
        </w:rPr>
        <w:t xml:space="preserve"> Р</w:t>
      </w:r>
      <w:r w:rsidRPr="0063503B" w:rsidR="000E23FA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0E23FA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 наказание применяет</w:t>
      </w:r>
      <w:r w:rsidRPr="0063503B">
        <w:rPr>
          <w:rFonts w:cs="Times New Roman"/>
          <w:sz w:val="28"/>
          <w:szCs w:val="28"/>
        </w:rPr>
        <w:t>ся в целях восстановления социальной справедливости, исправления осужденного и предупреждения совершения новых преступлений. При назначении наказания учитываются характер и степень общественной опасности преступления и личность виновного, в том числе обсто</w:t>
      </w:r>
      <w:r w:rsidRPr="0063503B">
        <w:rPr>
          <w:rFonts w:cs="Times New Roman"/>
          <w:sz w:val="28"/>
          <w:szCs w:val="28"/>
        </w:rPr>
        <w:t>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Определяя вид и меру наказания подсудимо</w:t>
      </w:r>
      <w:r w:rsidRPr="0063503B" w:rsidR="000E23FA">
        <w:rPr>
          <w:rFonts w:cs="Times New Roman"/>
          <w:sz w:val="28"/>
          <w:szCs w:val="28"/>
        </w:rPr>
        <w:t>го,</w:t>
      </w:r>
      <w:r w:rsidRPr="0063503B">
        <w:rPr>
          <w:rFonts w:cs="Times New Roman"/>
          <w:sz w:val="28"/>
          <w:szCs w:val="28"/>
        </w:rPr>
        <w:t xml:space="preserve"> мировой судья, учитывая характер, степень тяжести, обстоятельства совершенного преступления, наличие смягчающих наказание обстоятельств, отсутствие отягчающих наказание обстоятельств, личность подсудимо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>, влияние наказания на исправление осужденно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и ус</w:t>
      </w:r>
      <w:r w:rsidRPr="0063503B">
        <w:rPr>
          <w:rFonts w:cs="Times New Roman"/>
          <w:sz w:val="28"/>
          <w:szCs w:val="28"/>
        </w:rPr>
        <w:t>ловия жизни е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семьи, материальное положение подсудимо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, совершение преступления в период непогашенной судимости за совершение аналогичного преступления против собственности, требования </w:t>
      </w:r>
      <w:hyperlink r:id="rId7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7 ст</w:t>
        </w:r>
        <w:r w:rsidRPr="0063503B" w:rsidR="000E23FA">
          <w:rPr>
            <w:rFonts w:cs="Times New Roman"/>
            <w:sz w:val="28"/>
            <w:szCs w:val="28"/>
          </w:rPr>
          <w:t xml:space="preserve">атьи </w:t>
        </w:r>
        <w:r w:rsidRPr="0063503B">
          <w:rPr>
            <w:rFonts w:cs="Times New Roman"/>
            <w:sz w:val="28"/>
            <w:szCs w:val="28"/>
          </w:rPr>
          <w:t>316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0E23FA">
        <w:rPr>
          <w:rFonts w:cs="Times New Roman"/>
          <w:sz w:val="28"/>
          <w:szCs w:val="28"/>
        </w:rPr>
        <w:t xml:space="preserve">головно-процессуального кодекса </w:t>
      </w:r>
      <w:r w:rsidRPr="0063503B">
        <w:rPr>
          <w:rFonts w:cs="Times New Roman"/>
          <w:sz w:val="28"/>
          <w:szCs w:val="28"/>
        </w:rPr>
        <w:t>Р</w:t>
      </w:r>
      <w:r w:rsidRPr="0063503B" w:rsidR="000E23FA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0E23FA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, и руководствуясь целями наказания, принимая во внимание мнение сторон, считает необходимым назначить наказание в виде </w:t>
      </w:r>
      <w:r w:rsidRPr="0063503B" w:rsidR="00001329">
        <w:rPr>
          <w:rFonts w:cs="Times New Roman"/>
          <w:sz w:val="28"/>
          <w:szCs w:val="28"/>
        </w:rPr>
        <w:t>обязательных</w:t>
      </w:r>
      <w:r w:rsidRPr="0063503B">
        <w:rPr>
          <w:rFonts w:cs="Times New Roman"/>
          <w:sz w:val="28"/>
          <w:szCs w:val="28"/>
        </w:rPr>
        <w:t xml:space="preserve"> работ, что в достаточной мере будет способствов</w:t>
      </w:r>
      <w:r w:rsidRPr="0063503B">
        <w:rPr>
          <w:rFonts w:cs="Times New Roman"/>
          <w:sz w:val="28"/>
          <w:szCs w:val="28"/>
        </w:rPr>
        <w:t>ать исправлению подсудимо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и предупредит совершение </w:t>
      </w:r>
      <w:r w:rsidRPr="0063503B" w:rsidR="000E23FA">
        <w:rPr>
          <w:rFonts w:cs="Times New Roman"/>
          <w:sz w:val="28"/>
          <w:szCs w:val="28"/>
        </w:rPr>
        <w:t>им</w:t>
      </w:r>
      <w:r w:rsidRPr="0063503B">
        <w:rPr>
          <w:rFonts w:cs="Times New Roman"/>
          <w:sz w:val="28"/>
          <w:szCs w:val="28"/>
        </w:rPr>
        <w:t xml:space="preserve"> новых преступлений, приведет к достижению целей наказания и не окажет отрицательного воздействия на условия жизни подсудимо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и е</w:t>
      </w:r>
      <w:r w:rsidRPr="0063503B" w:rsidR="000E23FA">
        <w:rPr>
          <w:rFonts w:cs="Times New Roman"/>
          <w:sz w:val="28"/>
          <w:szCs w:val="28"/>
        </w:rPr>
        <w:t>го</w:t>
      </w:r>
      <w:r w:rsidRPr="0063503B">
        <w:rPr>
          <w:rFonts w:cs="Times New Roman"/>
          <w:sz w:val="28"/>
          <w:szCs w:val="28"/>
        </w:rPr>
        <w:t xml:space="preserve"> семьи. Срок наказания в виде </w:t>
      </w:r>
      <w:r w:rsidRPr="0063503B" w:rsidR="00001329">
        <w:rPr>
          <w:rFonts w:cs="Times New Roman"/>
          <w:sz w:val="28"/>
          <w:szCs w:val="28"/>
        </w:rPr>
        <w:t xml:space="preserve">обязательных </w:t>
      </w:r>
      <w:r w:rsidRPr="0063503B">
        <w:rPr>
          <w:rFonts w:cs="Times New Roman"/>
          <w:sz w:val="28"/>
          <w:szCs w:val="28"/>
        </w:rPr>
        <w:t>работ суд определяет с уче</w:t>
      </w:r>
      <w:r w:rsidRPr="0063503B">
        <w:rPr>
          <w:rFonts w:cs="Times New Roman"/>
          <w:sz w:val="28"/>
          <w:szCs w:val="28"/>
        </w:rPr>
        <w:t xml:space="preserve">том тяжести совершенного преступления в соответствии с требованиями </w:t>
      </w:r>
      <w:hyperlink r:id="rId14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0E23FA">
          <w:rPr>
            <w:rFonts w:cs="Times New Roman"/>
            <w:sz w:val="28"/>
            <w:szCs w:val="28"/>
          </w:rPr>
          <w:t xml:space="preserve">атьи </w:t>
        </w:r>
      </w:hyperlink>
      <w:r w:rsidRPr="0063503B" w:rsidR="00001329">
        <w:rPr>
          <w:rFonts w:cs="Times New Roman"/>
          <w:sz w:val="28"/>
          <w:szCs w:val="28"/>
        </w:rPr>
        <w:t>49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0E23FA">
        <w:rPr>
          <w:rFonts w:cs="Times New Roman"/>
          <w:sz w:val="28"/>
          <w:szCs w:val="28"/>
        </w:rPr>
        <w:t>Уголовно</w:t>
      </w:r>
      <w:r w:rsidRPr="0063503B" w:rsidR="00001329">
        <w:rPr>
          <w:rFonts w:cs="Times New Roman"/>
          <w:sz w:val="28"/>
          <w:szCs w:val="28"/>
        </w:rPr>
        <w:t xml:space="preserve">го </w:t>
      </w:r>
      <w:r w:rsidRPr="0063503B" w:rsidR="000E23FA">
        <w:rPr>
          <w:rFonts w:cs="Times New Roman"/>
          <w:sz w:val="28"/>
          <w:szCs w:val="28"/>
        </w:rPr>
        <w:t>кодекса Российской Федерации</w:t>
      </w:r>
      <w:r w:rsidRPr="0063503B">
        <w:rPr>
          <w:rFonts w:cs="Times New Roman"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Положения </w:t>
      </w:r>
      <w:hyperlink r:id="rId15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1</w:t>
        </w:r>
      </w:hyperlink>
      <w:r w:rsidRPr="0063503B">
        <w:rPr>
          <w:rFonts w:cs="Times New Roman"/>
          <w:sz w:val="28"/>
          <w:szCs w:val="28"/>
        </w:rPr>
        <w:t xml:space="preserve">, </w:t>
      </w:r>
      <w:hyperlink r:id="rId16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5 ст</w:t>
        </w:r>
        <w:r w:rsidRPr="0063503B" w:rsidR="000E23FA">
          <w:rPr>
            <w:rFonts w:cs="Times New Roman"/>
            <w:sz w:val="28"/>
            <w:szCs w:val="28"/>
          </w:rPr>
          <w:t xml:space="preserve">атьи </w:t>
        </w:r>
        <w:r w:rsidRPr="0063503B">
          <w:rPr>
            <w:rFonts w:cs="Times New Roman"/>
            <w:sz w:val="28"/>
            <w:szCs w:val="28"/>
          </w:rPr>
          <w:t>62</w:t>
        </w:r>
      </w:hyperlink>
      <w:r w:rsidRPr="0063503B">
        <w:rPr>
          <w:rFonts w:cs="Times New Roman"/>
          <w:sz w:val="28"/>
          <w:szCs w:val="28"/>
        </w:rPr>
        <w:t xml:space="preserve">, </w:t>
      </w:r>
      <w:hyperlink r:id="rId17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0E23FA">
          <w:rPr>
            <w:rFonts w:cs="Times New Roman"/>
            <w:sz w:val="28"/>
            <w:szCs w:val="28"/>
          </w:rPr>
          <w:t xml:space="preserve">атьи </w:t>
        </w:r>
        <w:r w:rsidRPr="0063503B">
          <w:rPr>
            <w:rFonts w:cs="Times New Roman"/>
            <w:sz w:val="28"/>
            <w:szCs w:val="28"/>
          </w:rPr>
          <w:t>73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0E23FA">
        <w:rPr>
          <w:rFonts w:cs="Times New Roman"/>
          <w:sz w:val="28"/>
          <w:szCs w:val="28"/>
        </w:rPr>
        <w:t>головного кодекса</w:t>
      </w:r>
      <w:r w:rsidRPr="0063503B">
        <w:rPr>
          <w:rFonts w:cs="Times New Roman"/>
          <w:sz w:val="28"/>
          <w:szCs w:val="28"/>
        </w:rPr>
        <w:t xml:space="preserve"> Р</w:t>
      </w:r>
      <w:r w:rsidRPr="0063503B" w:rsidR="000E23FA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0E23FA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 применению не подлежат, п</w:t>
      </w:r>
      <w:r w:rsidRPr="0063503B">
        <w:rPr>
          <w:rFonts w:cs="Times New Roman"/>
          <w:sz w:val="28"/>
          <w:szCs w:val="28"/>
        </w:rPr>
        <w:t xml:space="preserve">оскольку суд пришел к выводу о возможности назначения </w:t>
      </w:r>
      <w:r w:rsidRPr="0063503B" w:rsidR="000E23FA">
        <w:rPr>
          <w:rFonts w:cs="Times New Roman"/>
          <w:sz w:val="28"/>
          <w:szCs w:val="28"/>
        </w:rPr>
        <w:t>Бавбекову М</w:t>
      </w:r>
      <w:r w:rsidRPr="0063503B">
        <w:rPr>
          <w:rFonts w:cs="Times New Roman"/>
          <w:sz w:val="28"/>
          <w:szCs w:val="28"/>
        </w:rPr>
        <w:t>.</w:t>
      </w:r>
      <w:r w:rsidRPr="0063503B" w:rsidR="000E23FA">
        <w:rPr>
          <w:rFonts w:cs="Times New Roman"/>
          <w:sz w:val="28"/>
          <w:szCs w:val="28"/>
        </w:rPr>
        <w:t>А</w:t>
      </w:r>
      <w:r w:rsidRPr="0063503B">
        <w:rPr>
          <w:rFonts w:cs="Times New Roman"/>
          <w:sz w:val="28"/>
          <w:szCs w:val="28"/>
        </w:rPr>
        <w:t xml:space="preserve">. наказания, не связанного с лишением свободы. Назначенное наказание в виде </w:t>
      </w:r>
      <w:r w:rsidRPr="0063503B" w:rsidR="00001329">
        <w:rPr>
          <w:rFonts w:cs="Times New Roman"/>
          <w:sz w:val="28"/>
          <w:szCs w:val="28"/>
        </w:rPr>
        <w:t>обязательных</w:t>
      </w:r>
      <w:r w:rsidRPr="0063503B">
        <w:rPr>
          <w:rFonts w:cs="Times New Roman"/>
          <w:sz w:val="28"/>
          <w:szCs w:val="28"/>
        </w:rPr>
        <w:t xml:space="preserve"> работ не является наиболее строгим видом наказания, предусмотренным санкцией </w:t>
      </w:r>
      <w:hyperlink r:id="rId6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0E23FA">
          <w:rPr>
            <w:rFonts w:cs="Times New Roman"/>
            <w:sz w:val="28"/>
            <w:szCs w:val="28"/>
          </w:rPr>
          <w:t xml:space="preserve">асти </w:t>
        </w:r>
        <w:r w:rsidRPr="0063503B">
          <w:rPr>
            <w:rFonts w:cs="Times New Roman"/>
            <w:sz w:val="28"/>
            <w:szCs w:val="28"/>
          </w:rPr>
          <w:t>1 ст</w:t>
        </w:r>
        <w:r w:rsidRPr="0063503B" w:rsidR="000E23FA">
          <w:rPr>
            <w:rFonts w:cs="Times New Roman"/>
            <w:sz w:val="28"/>
            <w:szCs w:val="28"/>
          </w:rPr>
          <w:t xml:space="preserve">атьи </w:t>
        </w:r>
        <w:r w:rsidRPr="0063503B">
          <w:rPr>
            <w:rFonts w:cs="Times New Roman"/>
            <w:sz w:val="28"/>
            <w:szCs w:val="28"/>
          </w:rPr>
          <w:t>158</w:t>
        </w:r>
      </w:hyperlink>
      <w:r w:rsidRPr="0063503B">
        <w:rPr>
          <w:rFonts w:cs="Times New Roman"/>
          <w:sz w:val="28"/>
          <w:szCs w:val="28"/>
        </w:rPr>
        <w:t xml:space="preserve"> Уголовного кодекса РФ.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Правовых оснований для постановления приговора без назначения наказания, освобождения от наказания или применения отсрочки отбывания наказания, а</w:t>
      </w:r>
      <w:r w:rsidRPr="0063503B">
        <w:rPr>
          <w:rFonts w:cs="Times New Roman"/>
          <w:sz w:val="28"/>
          <w:szCs w:val="28"/>
        </w:rPr>
        <w:t xml:space="preserve"> также для применения положений, предусмотренных </w:t>
      </w:r>
      <w:hyperlink r:id="rId18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0E23FA">
          <w:rPr>
            <w:rFonts w:cs="Times New Roman"/>
            <w:sz w:val="28"/>
            <w:szCs w:val="28"/>
          </w:rPr>
          <w:t xml:space="preserve">атьей </w:t>
        </w:r>
        <w:r w:rsidRPr="0063503B">
          <w:rPr>
            <w:rFonts w:cs="Times New Roman"/>
            <w:sz w:val="28"/>
            <w:szCs w:val="28"/>
          </w:rPr>
          <w:t>25.1</w:t>
        </w:r>
      </w:hyperlink>
      <w:r w:rsidRPr="0063503B">
        <w:rPr>
          <w:rFonts w:cs="Times New Roman"/>
          <w:sz w:val="28"/>
          <w:szCs w:val="28"/>
        </w:rPr>
        <w:t xml:space="preserve"> </w:t>
      </w:r>
      <w:r w:rsidRPr="0063503B" w:rsidR="000E23FA">
        <w:rPr>
          <w:rFonts w:cs="Times New Roman"/>
          <w:sz w:val="28"/>
          <w:szCs w:val="28"/>
        </w:rPr>
        <w:t>Уголовно-процессуального кодекса Российской Федерации</w:t>
      </w:r>
      <w:r w:rsidRPr="0063503B">
        <w:rPr>
          <w:rFonts w:cs="Times New Roman"/>
          <w:sz w:val="28"/>
          <w:szCs w:val="28"/>
        </w:rPr>
        <w:t xml:space="preserve">, </w:t>
      </w:r>
      <w:hyperlink r:id="rId19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9E6236">
          <w:rPr>
            <w:rFonts w:cs="Times New Roman"/>
            <w:sz w:val="28"/>
            <w:szCs w:val="28"/>
          </w:rPr>
          <w:t>атьей</w:t>
        </w:r>
        <w:r w:rsidRPr="0063503B">
          <w:rPr>
            <w:rFonts w:cs="Times New Roman"/>
            <w:sz w:val="28"/>
            <w:szCs w:val="28"/>
          </w:rPr>
          <w:t xml:space="preserve"> 76.2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9E6236">
        <w:rPr>
          <w:rFonts w:cs="Times New Roman"/>
          <w:sz w:val="28"/>
          <w:szCs w:val="28"/>
        </w:rPr>
        <w:t>головного кодекса</w:t>
      </w:r>
      <w:r w:rsidRPr="0063503B">
        <w:rPr>
          <w:rFonts w:cs="Times New Roman"/>
          <w:sz w:val="28"/>
          <w:szCs w:val="28"/>
        </w:rPr>
        <w:t xml:space="preserve"> Р</w:t>
      </w:r>
      <w:r w:rsidRPr="0063503B" w:rsidR="009E6236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9E6236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>, не имеется.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Оснований для применения положений </w:t>
      </w:r>
      <w:hyperlink r:id="rId20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9E6236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64</w:t>
        </w:r>
      </w:hyperlink>
      <w:r w:rsidRPr="0063503B">
        <w:rPr>
          <w:rFonts w:cs="Times New Roman"/>
          <w:sz w:val="28"/>
          <w:szCs w:val="28"/>
        </w:rPr>
        <w:t xml:space="preserve"> Уголовного кодекса Российской Федерации, суд не находит, поскольку не имее</w:t>
      </w:r>
      <w:r w:rsidRPr="0063503B">
        <w:rPr>
          <w:rFonts w:cs="Times New Roman"/>
          <w:sz w:val="28"/>
          <w:szCs w:val="28"/>
        </w:rPr>
        <w:t>тся исключительных обстоятельств, существенно уменьшающих общественную опасность совершенного подсудимой деяния.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Поскольку подсудим</w:t>
      </w:r>
      <w:r w:rsidRPr="0063503B" w:rsidR="009E6236">
        <w:rPr>
          <w:rFonts w:cs="Times New Roman"/>
          <w:sz w:val="28"/>
          <w:szCs w:val="28"/>
        </w:rPr>
        <w:t>ым</w:t>
      </w:r>
      <w:r w:rsidRPr="0063503B">
        <w:rPr>
          <w:rFonts w:cs="Times New Roman"/>
          <w:sz w:val="28"/>
          <w:szCs w:val="28"/>
        </w:rPr>
        <w:t xml:space="preserve"> совершено преступление категории, ниже которой уголовным законом не предусмотрено, отсутствуют основания для применения по</w:t>
      </w:r>
      <w:r w:rsidRPr="0063503B">
        <w:rPr>
          <w:rFonts w:cs="Times New Roman"/>
          <w:sz w:val="28"/>
          <w:szCs w:val="28"/>
        </w:rPr>
        <w:t xml:space="preserve">ложений </w:t>
      </w:r>
      <w:hyperlink r:id="rId21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9E6236">
          <w:rPr>
            <w:rFonts w:cs="Times New Roman"/>
            <w:sz w:val="28"/>
            <w:szCs w:val="28"/>
          </w:rPr>
          <w:t>асти</w:t>
        </w:r>
        <w:r w:rsidRPr="0063503B">
          <w:rPr>
            <w:rFonts w:cs="Times New Roman"/>
            <w:sz w:val="28"/>
            <w:szCs w:val="28"/>
          </w:rPr>
          <w:t xml:space="preserve"> 6 ст</w:t>
        </w:r>
        <w:r w:rsidRPr="0063503B" w:rsidR="009E6236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15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9E6236">
        <w:rPr>
          <w:rFonts w:cs="Times New Roman"/>
          <w:sz w:val="28"/>
          <w:szCs w:val="28"/>
        </w:rPr>
        <w:t xml:space="preserve">головного кодекса </w:t>
      </w:r>
      <w:r w:rsidRPr="0063503B">
        <w:rPr>
          <w:rFonts w:cs="Times New Roman"/>
          <w:sz w:val="28"/>
          <w:szCs w:val="28"/>
        </w:rPr>
        <w:t>Р</w:t>
      </w:r>
      <w:r w:rsidRPr="0063503B" w:rsidR="009E6236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9E6236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Гражданский иск по делу не заявлен.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Судьбу вещественных доказательств следует определить согласно положениям </w:t>
      </w:r>
      <w:hyperlink r:id="rId22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9E6236">
          <w:rPr>
            <w:rFonts w:cs="Times New Roman"/>
            <w:sz w:val="28"/>
            <w:szCs w:val="28"/>
          </w:rPr>
          <w:t xml:space="preserve">атьи </w:t>
        </w:r>
        <w:r w:rsidRPr="0063503B">
          <w:rPr>
            <w:rFonts w:cs="Times New Roman"/>
            <w:sz w:val="28"/>
            <w:szCs w:val="28"/>
          </w:rPr>
          <w:t>81</w:t>
        </w:r>
      </w:hyperlink>
      <w:r w:rsidRPr="0063503B">
        <w:rPr>
          <w:rFonts w:cs="Times New Roman"/>
          <w:sz w:val="28"/>
          <w:szCs w:val="28"/>
        </w:rPr>
        <w:t xml:space="preserve"> </w:t>
      </w:r>
      <w:r w:rsidRPr="0063503B" w:rsidR="009E6236">
        <w:rPr>
          <w:rFonts w:cs="Times New Roman"/>
          <w:sz w:val="28"/>
          <w:szCs w:val="28"/>
        </w:rPr>
        <w:t>Уголовно-процессуального кодекса Российской Федерации</w:t>
      </w:r>
      <w:r w:rsidRPr="0063503B">
        <w:rPr>
          <w:rFonts w:cs="Times New Roman"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За оказание подсудимо</w:t>
      </w:r>
      <w:r w:rsidRPr="0063503B" w:rsidR="009E6236">
        <w:rPr>
          <w:rFonts w:cs="Times New Roman"/>
          <w:sz w:val="28"/>
          <w:szCs w:val="28"/>
        </w:rPr>
        <w:t>му</w:t>
      </w:r>
      <w:r w:rsidRPr="0063503B">
        <w:rPr>
          <w:rFonts w:cs="Times New Roman"/>
          <w:sz w:val="28"/>
          <w:szCs w:val="28"/>
        </w:rPr>
        <w:t xml:space="preserve"> юридических услуг адвокату </w:t>
      </w:r>
      <w:r w:rsidRPr="0063503B" w:rsidR="009E6236">
        <w:rPr>
          <w:rFonts w:cs="Times New Roman"/>
          <w:sz w:val="28"/>
          <w:szCs w:val="28"/>
        </w:rPr>
        <w:t>Бутаеву А</w:t>
      </w:r>
      <w:r w:rsidRPr="0063503B">
        <w:rPr>
          <w:rFonts w:cs="Times New Roman"/>
          <w:sz w:val="28"/>
          <w:szCs w:val="28"/>
        </w:rPr>
        <w:t>.</w:t>
      </w:r>
      <w:r w:rsidRPr="0063503B" w:rsidR="009E6236">
        <w:rPr>
          <w:rFonts w:cs="Times New Roman"/>
          <w:sz w:val="28"/>
          <w:szCs w:val="28"/>
        </w:rPr>
        <w:t>Т</w:t>
      </w:r>
      <w:r w:rsidRPr="0063503B">
        <w:rPr>
          <w:rFonts w:cs="Times New Roman"/>
          <w:sz w:val="28"/>
          <w:szCs w:val="28"/>
        </w:rPr>
        <w:t xml:space="preserve">. подлежит выплата вознаграждения, которая в силу </w:t>
      </w:r>
      <w:hyperlink r:id="rId23" w:history="1">
        <w:r w:rsidRPr="0063503B">
          <w:rPr>
            <w:rFonts w:cs="Times New Roman"/>
            <w:sz w:val="28"/>
            <w:szCs w:val="28"/>
          </w:rPr>
          <w:t>ст</w:t>
        </w:r>
        <w:r w:rsidRPr="0063503B" w:rsidR="009E6236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131</w:t>
        </w:r>
      </w:hyperlink>
      <w:r w:rsidRPr="0063503B">
        <w:rPr>
          <w:rFonts w:cs="Times New Roman"/>
          <w:sz w:val="28"/>
          <w:szCs w:val="28"/>
        </w:rPr>
        <w:t xml:space="preserve"> </w:t>
      </w:r>
      <w:r w:rsidRPr="0063503B" w:rsidR="009E6236">
        <w:rPr>
          <w:rFonts w:cs="Times New Roman"/>
          <w:sz w:val="28"/>
          <w:szCs w:val="28"/>
        </w:rPr>
        <w:t>Уголовно-процессуального кодекса Российской Федерации</w:t>
      </w:r>
      <w:r w:rsidRPr="0063503B">
        <w:rPr>
          <w:rFonts w:cs="Times New Roman"/>
          <w:sz w:val="28"/>
          <w:szCs w:val="28"/>
        </w:rPr>
        <w:t xml:space="preserve"> является процессуальными издержками и возмещается из средств федерального бюджета путем вынесения отдельного постановления,</w:t>
      </w:r>
      <w:r w:rsidRPr="0063503B">
        <w:rPr>
          <w:rFonts w:cs="Times New Roman"/>
          <w:sz w:val="28"/>
          <w:szCs w:val="28"/>
        </w:rPr>
        <w:t xml:space="preserve"> поскольку на основании положений </w:t>
      </w:r>
      <w:hyperlink r:id="rId24" w:history="1">
        <w:r w:rsidRPr="0063503B">
          <w:rPr>
            <w:rFonts w:cs="Times New Roman"/>
            <w:sz w:val="28"/>
            <w:szCs w:val="28"/>
          </w:rPr>
          <w:t>п</w:t>
        </w:r>
        <w:r w:rsidRPr="0063503B" w:rsidR="009E6236">
          <w:rPr>
            <w:rFonts w:cs="Times New Roman"/>
            <w:sz w:val="28"/>
            <w:szCs w:val="28"/>
          </w:rPr>
          <w:t>ункта</w:t>
        </w:r>
        <w:r w:rsidRPr="0063503B">
          <w:rPr>
            <w:rFonts w:cs="Times New Roman"/>
            <w:sz w:val="28"/>
            <w:szCs w:val="28"/>
          </w:rPr>
          <w:t xml:space="preserve"> 7 ч</w:t>
        </w:r>
        <w:r w:rsidRPr="0063503B" w:rsidR="009E6236">
          <w:rPr>
            <w:rFonts w:cs="Times New Roman"/>
            <w:sz w:val="28"/>
            <w:szCs w:val="28"/>
          </w:rPr>
          <w:t>асти</w:t>
        </w:r>
        <w:r w:rsidRPr="0063503B">
          <w:rPr>
            <w:rFonts w:cs="Times New Roman"/>
            <w:sz w:val="28"/>
            <w:szCs w:val="28"/>
          </w:rPr>
          <w:t xml:space="preserve"> 1 ст</w:t>
        </w:r>
        <w:r w:rsidRPr="0063503B" w:rsidR="009E6236">
          <w:rPr>
            <w:rFonts w:cs="Times New Roman"/>
            <w:sz w:val="28"/>
            <w:szCs w:val="28"/>
          </w:rPr>
          <w:t xml:space="preserve">атьи </w:t>
        </w:r>
        <w:r w:rsidRPr="0063503B">
          <w:rPr>
            <w:rFonts w:cs="Times New Roman"/>
            <w:sz w:val="28"/>
            <w:szCs w:val="28"/>
          </w:rPr>
          <w:t>51</w:t>
        </w:r>
      </w:hyperlink>
      <w:r w:rsidRPr="0063503B">
        <w:rPr>
          <w:rFonts w:cs="Times New Roman"/>
          <w:sz w:val="28"/>
          <w:szCs w:val="28"/>
        </w:rPr>
        <w:t xml:space="preserve"> </w:t>
      </w:r>
      <w:r w:rsidRPr="0063503B" w:rsidR="009E6236">
        <w:rPr>
          <w:rFonts w:cs="Times New Roman"/>
          <w:sz w:val="28"/>
          <w:szCs w:val="28"/>
        </w:rPr>
        <w:t>Уголовно-процессуального кодекса Российской Федерации</w:t>
      </w:r>
      <w:r w:rsidRPr="0063503B">
        <w:rPr>
          <w:rFonts w:cs="Times New Roman"/>
          <w:sz w:val="28"/>
          <w:szCs w:val="28"/>
        </w:rPr>
        <w:t xml:space="preserve"> участие защитника в данном случае было обязательным.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На основании из</w:t>
      </w:r>
      <w:r w:rsidRPr="0063503B">
        <w:rPr>
          <w:rFonts w:cs="Times New Roman"/>
          <w:sz w:val="28"/>
          <w:szCs w:val="28"/>
        </w:rPr>
        <w:t>ложенного,</w:t>
      </w:r>
      <w:r w:rsidRPr="0063503B" w:rsidR="009E6236">
        <w:rPr>
          <w:rFonts w:cs="Times New Roman"/>
          <w:sz w:val="28"/>
          <w:szCs w:val="28"/>
        </w:rPr>
        <w:t xml:space="preserve"> </w:t>
      </w:r>
      <w:r w:rsidRPr="0063503B">
        <w:rPr>
          <w:rFonts w:cs="Times New Roman"/>
          <w:sz w:val="28"/>
          <w:szCs w:val="28"/>
        </w:rPr>
        <w:t xml:space="preserve">руководствуясь </w:t>
      </w:r>
      <w:hyperlink r:id="rId25" w:history="1">
        <w:r w:rsidRPr="0063503B" w:rsidR="009E6236">
          <w:rPr>
            <w:rFonts w:cs="Times New Roman"/>
            <w:sz w:val="28"/>
            <w:szCs w:val="28"/>
          </w:rPr>
          <w:t>статьей</w:t>
        </w:r>
        <w:r w:rsidRPr="0063503B">
          <w:rPr>
            <w:rFonts w:cs="Times New Roman"/>
            <w:sz w:val="28"/>
            <w:szCs w:val="28"/>
          </w:rPr>
          <w:t xml:space="preserve"> 316</w:t>
        </w:r>
      </w:hyperlink>
      <w:r w:rsidRPr="0063503B">
        <w:rPr>
          <w:rFonts w:cs="Times New Roman"/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9E6236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286D28" w:rsidRPr="0063503B" w:rsidP="0063503B">
      <w:pPr>
        <w:pStyle w:val="a"/>
        <w:ind w:firstLine="709"/>
        <w:jc w:val="center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ПРИГОВОРИЛ:</w:t>
      </w:r>
    </w:p>
    <w:p w:rsidR="009E6236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признать </w:t>
      </w:r>
      <w:r w:rsidRPr="0063503B" w:rsidR="009E6236">
        <w:rPr>
          <w:rFonts w:cs="Times New Roman"/>
          <w:sz w:val="28"/>
          <w:szCs w:val="28"/>
        </w:rPr>
        <w:t>Бавбекова М</w:t>
      </w:r>
      <w:r w:rsidRPr="0063503B" w:rsidR="0063503B">
        <w:rPr>
          <w:rFonts w:cs="Times New Roman"/>
          <w:sz w:val="28"/>
          <w:szCs w:val="28"/>
        </w:rPr>
        <w:t xml:space="preserve">арата </w:t>
      </w:r>
      <w:r w:rsidRPr="0063503B" w:rsidR="009E6236">
        <w:rPr>
          <w:rFonts w:cs="Times New Roman"/>
          <w:sz w:val="28"/>
          <w:szCs w:val="28"/>
        </w:rPr>
        <w:t>А</w:t>
      </w:r>
      <w:r w:rsidRPr="0063503B" w:rsidR="0063503B">
        <w:rPr>
          <w:rFonts w:cs="Times New Roman"/>
          <w:sz w:val="28"/>
          <w:szCs w:val="28"/>
        </w:rPr>
        <w:t>рслановича</w:t>
      </w:r>
      <w:r w:rsidRPr="0063503B">
        <w:rPr>
          <w:rFonts w:cs="Times New Roman"/>
          <w:sz w:val="28"/>
          <w:szCs w:val="28"/>
        </w:rPr>
        <w:t xml:space="preserve"> виновн</w:t>
      </w:r>
      <w:r w:rsidRPr="0063503B" w:rsidR="009E6236">
        <w:rPr>
          <w:rFonts w:cs="Times New Roman"/>
          <w:sz w:val="28"/>
          <w:szCs w:val="28"/>
        </w:rPr>
        <w:t>ым</w:t>
      </w:r>
      <w:r w:rsidRPr="0063503B">
        <w:rPr>
          <w:rFonts w:cs="Times New Roman"/>
          <w:sz w:val="28"/>
          <w:szCs w:val="28"/>
        </w:rPr>
        <w:t xml:space="preserve"> в совершении прест</w:t>
      </w:r>
      <w:r w:rsidRPr="0063503B">
        <w:rPr>
          <w:rFonts w:cs="Times New Roman"/>
          <w:sz w:val="28"/>
          <w:szCs w:val="28"/>
        </w:rPr>
        <w:t xml:space="preserve">упления, предусмотренного </w:t>
      </w:r>
      <w:hyperlink r:id="rId6" w:history="1">
        <w:r w:rsidRPr="0063503B">
          <w:rPr>
            <w:rFonts w:cs="Times New Roman"/>
            <w:sz w:val="28"/>
            <w:szCs w:val="28"/>
          </w:rPr>
          <w:t>ч</w:t>
        </w:r>
        <w:r w:rsidRPr="0063503B" w:rsidR="009E6236">
          <w:rPr>
            <w:rFonts w:cs="Times New Roman"/>
            <w:sz w:val="28"/>
            <w:szCs w:val="28"/>
          </w:rPr>
          <w:t xml:space="preserve">астью </w:t>
        </w:r>
        <w:r w:rsidRPr="0063503B">
          <w:rPr>
            <w:rFonts w:cs="Times New Roman"/>
            <w:sz w:val="28"/>
            <w:szCs w:val="28"/>
          </w:rPr>
          <w:t>1 ст</w:t>
        </w:r>
        <w:r w:rsidRPr="0063503B" w:rsidR="009E6236">
          <w:rPr>
            <w:rFonts w:cs="Times New Roman"/>
            <w:sz w:val="28"/>
            <w:szCs w:val="28"/>
          </w:rPr>
          <w:t>атьи</w:t>
        </w:r>
        <w:r w:rsidRPr="0063503B">
          <w:rPr>
            <w:rFonts w:cs="Times New Roman"/>
            <w:sz w:val="28"/>
            <w:szCs w:val="28"/>
          </w:rPr>
          <w:t xml:space="preserve"> 158</w:t>
        </w:r>
      </w:hyperlink>
      <w:r w:rsidRPr="0063503B">
        <w:rPr>
          <w:rFonts w:cs="Times New Roman"/>
          <w:sz w:val="28"/>
          <w:szCs w:val="28"/>
        </w:rPr>
        <w:t xml:space="preserve"> У</w:t>
      </w:r>
      <w:r w:rsidRPr="0063503B" w:rsidR="009E6236">
        <w:rPr>
          <w:rFonts w:cs="Times New Roman"/>
          <w:sz w:val="28"/>
          <w:szCs w:val="28"/>
        </w:rPr>
        <w:t>головного кодекса</w:t>
      </w:r>
      <w:r w:rsidRPr="0063503B">
        <w:rPr>
          <w:rFonts w:cs="Times New Roman"/>
          <w:sz w:val="28"/>
          <w:szCs w:val="28"/>
        </w:rPr>
        <w:t xml:space="preserve"> Р</w:t>
      </w:r>
      <w:r w:rsidRPr="0063503B" w:rsidR="009E6236">
        <w:rPr>
          <w:rFonts w:cs="Times New Roman"/>
          <w:sz w:val="28"/>
          <w:szCs w:val="28"/>
        </w:rPr>
        <w:t xml:space="preserve">оссийской </w:t>
      </w:r>
      <w:r w:rsidRPr="0063503B">
        <w:rPr>
          <w:rFonts w:cs="Times New Roman"/>
          <w:sz w:val="28"/>
          <w:szCs w:val="28"/>
        </w:rPr>
        <w:t>Ф</w:t>
      </w:r>
      <w:r w:rsidRPr="0063503B" w:rsidR="009E6236">
        <w:rPr>
          <w:rFonts w:cs="Times New Roman"/>
          <w:sz w:val="28"/>
          <w:szCs w:val="28"/>
        </w:rPr>
        <w:t>едерации</w:t>
      </w:r>
      <w:r w:rsidRPr="0063503B">
        <w:rPr>
          <w:rFonts w:cs="Times New Roman"/>
          <w:sz w:val="28"/>
          <w:szCs w:val="28"/>
        </w:rPr>
        <w:t xml:space="preserve"> и назначить е</w:t>
      </w:r>
      <w:r w:rsidRPr="0063503B" w:rsidR="009E6236">
        <w:rPr>
          <w:rFonts w:cs="Times New Roman"/>
          <w:sz w:val="28"/>
          <w:szCs w:val="28"/>
        </w:rPr>
        <w:t>му</w:t>
      </w:r>
      <w:r w:rsidRPr="0063503B">
        <w:rPr>
          <w:rFonts w:cs="Times New Roman"/>
          <w:sz w:val="28"/>
          <w:szCs w:val="28"/>
        </w:rPr>
        <w:t xml:space="preserve"> наказание в виде </w:t>
      </w:r>
      <w:r w:rsidRPr="0063503B" w:rsidR="00E40D9A">
        <w:rPr>
          <w:rFonts w:cs="Times New Roman"/>
          <w:sz w:val="28"/>
          <w:szCs w:val="28"/>
        </w:rPr>
        <w:t>обязательных</w:t>
      </w:r>
      <w:r w:rsidRPr="0063503B">
        <w:rPr>
          <w:rFonts w:cs="Times New Roman"/>
          <w:sz w:val="28"/>
          <w:szCs w:val="28"/>
        </w:rPr>
        <w:t xml:space="preserve"> работ </w:t>
      </w:r>
      <w:r w:rsidRPr="0063503B" w:rsidR="0063503B">
        <w:rPr>
          <w:rFonts w:cs="Times New Roman"/>
          <w:sz w:val="28"/>
          <w:szCs w:val="28"/>
        </w:rPr>
        <w:t>на срок</w:t>
      </w:r>
      <w:r w:rsidRPr="0063503B" w:rsidR="00E40D9A">
        <w:rPr>
          <w:rFonts w:cs="Times New Roman"/>
          <w:sz w:val="28"/>
          <w:szCs w:val="28"/>
        </w:rPr>
        <w:t xml:space="preserve"> 200 (двести) часов</w:t>
      </w:r>
      <w:r w:rsidRPr="0063503B">
        <w:rPr>
          <w:rFonts w:cs="Times New Roman"/>
          <w:sz w:val="28"/>
          <w:szCs w:val="28"/>
        </w:rPr>
        <w:t>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Меру</w:t>
      </w:r>
      <w:r w:rsidRPr="0063503B" w:rsidR="00DF6AC3">
        <w:rPr>
          <w:rFonts w:cs="Times New Roman"/>
          <w:sz w:val="28"/>
          <w:szCs w:val="28"/>
        </w:rPr>
        <w:t xml:space="preserve"> процессуального </w:t>
      </w:r>
      <w:r w:rsidRPr="0063503B" w:rsidR="00DF6AC3">
        <w:rPr>
          <w:rStyle w:val="4"/>
          <w:rFonts w:cs="Times New Roman"/>
          <w:b w:val="0"/>
          <w:sz w:val="28"/>
          <w:szCs w:val="28"/>
        </w:rPr>
        <w:t>принуждения в виде обязательства о явке</w:t>
      </w:r>
      <w:r w:rsidRPr="0063503B">
        <w:rPr>
          <w:rFonts w:cs="Times New Roman"/>
          <w:sz w:val="28"/>
          <w:szCs w:val="28"/>
        </w:rPr>
        <w:t xml:space="preserve"> оставить в силе до вступления приговора в законную силу, после вступления приговора в законную силу </w:t>
      </w:r>
      <w:r w:rsidRPr="0063503B" w:rsidR="00DF6AC3">
        <w:rPr>
          <w:rFonts w:cs="Times New Roman"/>
          <w:sz w:val="28"/>
          <w:szCs w:val="28"/>
        </w:rPr>
        <w:t>–</w:t>
      </w:r>
      <w:r w:rsidRPr="0063503B">
        <w:rPr>
          <w:rFonts w:cs="Times New Roman"/>
          <w:sz w:val="28"/>
          <w:szCs w:val="28"/>
        </w:rPr>
        <w:t xml:space="preserve"> отменить.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Вещественные доказательства: </w:t>
      </w:r>
      <w:r w:rsidRPr="0063503B" w:rsidR="00DF6AC3">
        <w:rPr>
          <w:rFonts w:cs="Times New Roman"/>
          <w:sz w:val="28"/>
          <w:szCs w:val="28"/>
          <w:lang w:val="en-US"/>
        </w:rPr>
        <w:t>CD</w:t>
      </w:r>
      <w:r w:rsidRPr="0063503B" w:rsidR="00DF6AC3">
        <w:rPr>
          <w:rFonts w:cs="Times New Roman"/>
          <w:sz w:val="28"/>
          <w:szCs w:val="28"/>
        </w:rPr>
        <w:t>-</w:t>
      </w:r>
      <w:r w:rsidRPr="0063503B" w:rsidR="00DF6AC3">
        <w:rPr>
          <w:rFonts w:cs="Times New Roman"/>
          <w:sz w:val="28"/>
          <w:szCs w:val="28"/>
          <w:lang w:val="en-US"/>
        </w:rPr>
        <w:t>RW</w:t>
      </w:r>
      <w:r w:rsidRPr="0063503B" w:rsidR="00DF6AC3">
        <w:rPr>
          <w:rFonts w:cs="Times New Roman"/>
          <w:sz w:val="28"/>
          <w:szCs w:val="28"/>
        </w:rPr>
        <w:t xml:space="preserve"> диск «</w:t>
      </w:r>
      <w:r w:rsidRPr="0063503B" w:rsidR="00DF6AC3">
        <w:rPr>
          <w:rFonts w:cs="Times New Roman"/>
          <w:sz w:val="28"/>
          <w:szCs w:val="28"/>
          <w:lang w:val="en-US"/>
        </w:rPr>
        <w:t>Smartbuy</w:t>
      </w:r>
      <w:r w:rsidRPr="0063503B" w:rsidR="00DF6AC3">
        <w:rPr>
          <w:rFonts w:cs="Times New Roman"/>
          <w:sz w:val="28"/>
          <w:szCs w:val="28"/>
        </w:rPr>
        <w:t>» с ф</w:t>
      </w:r>
      <w:r w:rsidRPr="0063503B">
        <w:rPr>
          <w:rFonts w:cs="Times New Roman"/>
          <w:sz w:val="28"/>
          <w:szCs w:val="28"/>
        </w:rPr>
        <w:t>рагмент</w:t>
      </w:r>
      <w:r w:rsidRPr="0063503B" w:rsidR="00DF6AC3">
        <w:rPr>
          <w:rFonts w:cs="Times New Roman"/>
          <w:sz w:val="28"/>
          <w:szCs w:val="28"/>
        </w:rPr>
        <w:t>ами в</w:t>
      </w:r>
      <w:r w:rsidRPr="0063503B">
        <w:rPr>
          <w:rFonts w:cs="Times New Roman"/>
          <w:sz w:val="28"/>
          <w:szCs w:val="28"/>
        </w:rPr>
        <w:t>идеозаписи хранить в материалах дела</w:t>
      </w:r>
      <w:r w:rsidRPr="0063503B">
        <w:rPr>
          <w:rFonts w:cs="Times New Roman"/>
          <w:sz w:val="28"/>
          <w:szCs w:val="28"/>
        </w:rPr>
        <w:t xml:space="preserve"> в течение всего срока хранения последнего.</w:t>
      </w:r>
    </w:p>
    <w:p w:rsidR="00286D28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Приговор может быть обжалован в апелляционном порядке в течение 15 суток со дня его постановления в </w:t>
      </w:r>
      <w:r w:rsidRPr="0063503B" w:rsidR="00DF6AC3">
        <w:rPr>
          <w:rFonts w:cs="Times New Roman"/>
          <w:sz w:val="28"/>
          <w:szCs w:val="28"/>
        </w:rPr>
        <w:t xml:space="preserve">Когалымский городской </w:t>
      </w:r>
      <w:r w:rsidRPr="0063503B">
        <w:rPr>
          <w:rFonts w:cs="Times New Roman"/>
          <w:sz w:val="28"/>
          <w:szCs w:val="28"/>
        </w:rPr>
        <w:t xml:space="preserve">суд Ханты-Мансийского автономного округа </w:t>
      </w:r>
      <w:r w:rsidRPr="0063503B" w:rsidR="00DF6AC3">
        <w:rPr>
          <w:rFonts w:cs="Times New Roman"/>
          <w:sz w:val="28"/>
          <w:szCs w:val="28"/>
        </w:rPr>
        <w:t>–</w:t>
      </w:r>
      <w:r w:rsidRPr="0063503B">
        <w:rPr>
          <w:rFonts w:cs="Times New Roman"/>
          <w:sz w:val="28"/>
          <w:szCs w:val="28"/>
        </w:rPr>
        <w:t xml:space="preserve"> Югры, через мирового судью судебного участка </w:t>
      </w:r>
      <w:r w:rsidRPr="0063503B" w:rsidR="00DF6AC3">
        <w:rPr>
          <w:rFonts w:cs="Times New Roman"/>
          <w:sz w:val="28"/>
          <w:szCs w:val="28"/>
        </w:rPr>
        <w:t>№2</w:t>
      </w:r>
      <w:r w:rsidRPr="0063503B">
        <w:rPr>
          <w:rFonts w:cs="Times New Roman"/>
          <w:sz w:val="28"/>
          <w:szCs w:val="28"/>
        </w:rPr>
        <w:t xml:space="preserve"> </w:t>
      </w:r>
      <w:r w:rsidRPr="0063503B" w:rsidR="00DF6AC3">
        <w:rPr>
          <w:rFonts w:cs="Times New Roman"/>
          <w:sz w:val="28"/>
          <w:szCs w:val="28"/>
        </w:rPr>
        <w:t xml:space="preserve">Когалымского </w:t>
      </w:r>
      <w:r w:rsidRPr="0063503B">
        <w:rPr>
          <w:rFonts w:cs="Times New Roman"/>
          <w:sz w:val="28"/>
          <w:szCs w:val="28"/>
        </w:rPr>
        <w:t xml:space="preserve">судебного района </w:t>
      </w:r>
      <w:r w:rsidRPr="0063503B" w:rsidR="00DF6AC3">
        <w:rPr>
          <w:rFonts w:cs="Times New Roman"/>
          <w:sz w:val="28"/>
          <w:szCs w:val="28"/>
        </w:rPr>
        <w:t>Ханты-Мансийского автономного округа – Югры</w:t>
      </w:r>
      <w:r w:rsidRPr="0063503B">
        <w:rPr>
          <w:rFonts w:cs="Times New Roman"/>
          <w:sz w:val="28"/>
          <w:szCs w:val="28"/>
        </w:rPr>
        <w:t>.</w:t>
      </w:r>
    </w:p>
    <w:p w:rsidR="0030332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>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инстанции, о чем указывается в его апе</w:t>
      </w:r>
      <w:r w:rsidRPr="0063503B">
        <w:rPr>
          <w:rFonts w:cs="Times New Roman"/>
          <w:sz w:val="28"/>
          <w:szCs w:val="28"/>
        </w:rPr>
        <w:t>лляционной жалобе или в возражениях на жалобы, представления, принесенные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</w:t>
      </w:r>
      <w:r w:rsidRPr="0063503B">
        <w:rPr>
          <w:rFonts w:cs="Times New Roman"/>
          <w:sz w:val="28"/>
          <w:szCs w:val="28"/>
        </w:rPr>
        <w:t>ащитниками, приглашенными им самим или с его согласия другими лицами, либо защитником, участие которого подлежит обеспечению судом.</w:t>
      </w:r>
    </w:p>
    <w:p w:rsidR="003F3AF5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A94D9C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A94D9C" w:rsidRPr="0063503B" w:rsidP="0063503B">
      <w:pPr>
        <w:pStyle w:val="a"/>
        <w:ind w:firstLine="709"/>
        <w:rPr>
          <w:rFonts w:cs="Times New Roman"/>
          <w:sz w:val="28"/>
          <w:szCs w:val="28"/>
        </w:rPr>
      </w:pPr>
    </w:p>
    <w:p w:rsidR="0030332A" w:rsidRPr="0063503B" w:rsidP="0063503B">
      <w:pPr>
        <w:pStyle w:val="a"/>
        <w:ind w:firstLine="709"/>
        <w:rPr>
          <w:rFonts w:cs="Times New Roman"/>
          <w:sz w:val="28"/>
          <w:szCs w:val="28"/>
        </w:rPr>
      </w:pPr>
      <w:r w:rsidRPr="0063503B">
        <w:rPr>
          <w:rFonts w:cs="Times New Roman"/>
          <w:sz w:val="28"/>
          <w:szCs w:val="28"/>
        </w:rPr>
        <w:t xml:space="preserve">Мировой судья </w:t>
      </w:r>
      <w:r w:rsidRPr="0063503B" w:rsidR="00A94D9C">
        <w:rPr>
          <w:rFonts w:cs="Times New Roman"/>
          <w:sz w:val="28"/>
          <w:szCs w:val="28"/>
        </w:rPr>
        <w:t xml:space="preserve">    </w:t>
      </w:r>
      <w:r w:rsidRPr="0063503B" w:rsidR="00DF6AC3">
        <w:rPr>
          <w:rFonts w:cs="Times New Roman"/>
          <w:sz w:val="28"/>
          <w:szCs w:val="28"/>
        </w:rPr>
        <w:t xml:space="preserve">                           </w:t>
      </w:r>
      <w:r w:rsidRPr="0063503B" w:rsidR="00296395">
        <w:rPr>
          <w:rFonts w:cs="Times New Roman"/>
          <w:sz w:val="28"/>
          <w:szCs w:val="28"/>
        </w:rPr>
        <w:t xml:space="preserve">           </w:t>
      </w:r>
      <w:r w:rsidRPr="0063503B" w:rsidR="00A94D9C">
        <w:rPr>
          <w:rFonts w:cs="Times New Roman"/>
          <w:sz w:val="28"/>
          <w:szCs w:val="28"/>
        </w:rPr>
        <w:t xml:space="preserve">                                  С</w:t>
      </w:r>
      <w:r w:rsidRPr="0063503B">
        <w:rPr>
          <w:rFonts w:cs="Times New Roman"/>
          <w:sz w:val="28"/>
          <w:szCs w:val="28"/>
        </w:rPr>
        <w:t>.</w:t>
      </w:r>
      <w:r w:rsidRPr="0063503B" w:rsidR="00A94D9C">
        <w:rPr>
          <w:rFonts w:cs="Times New Roman"/>
          <w:sz w:val="28"/>
          <w:szCs w:val="28"/>
        </w:rPr>
        <w:t>С</w:t>
      </w:r>
      <w:r w:rsidRPr="0063503B">
        <w:rPr>
          <w:rFonts w:cs="Times New Roman"/>
          <w:sz w:val="28"/>
          <w:szCs w:val="28"/>
        </w:rPr>
        <w:t xml:space="preserve">. </w:t>
      </w:r>
      <w:r w:rsidRPr="0063503B" w:rsidR="00A94D9C">
        <w:rPr>
          <w:rFonts w:cs="Times New Roman"/>
          <w:sz w:val="28"/>
          <w:szCs w:val="28"/>
        </w:rPr>
        <w:t>Красников</w:t>
      </w:r>
    </w:p>
    <w:sectPr w:rsidSect="0063503B">
      <w:headerReference w:type="first" r:id="rId26"/>
      <w:pgSz w:w="11906" w:h="16838"/>
      <w:pgMar w:top="851" w:right="851" w:bottom="851" w:left="1701" w:header="284" w:footer="28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804" w:rsidRPr="003678EB" w:rsidP="00B62804">
    <w:pPr>
      <w:pStyle w:val="Header"/>
      <w:jc w:val="right"/>
      <w:rPr>
        <w:sz w:val="20"/>
        <w:szCs w:val="20"/>
      </w:rPr>
    </w:pPr>
    <w:r w:rsidRPr="003678EB">
      <w:rPr>
        <w:sz w:val="20"/>
        <w:szCs w:val="20"/>
      </w:rPr>
      <w:t>№1-</w:t>
    </w:r>
    <w:r w:rsidR="00A10A9C">
      <w:rPr>
        <w:sz w:val="20"/>
        <w:szCs w:val="20"/>
      </w:rPr>
      <w:t>0017</w:t>
    </w:r>
    <w:r w:rsidRPr="003678EB">
      <w:rPr>
        <w:sz w:val="20"/>
        <w:szCs w:val="20"/>
      </w:rPr>
      <w:t>/1702/202</w:t>
    </w:r>
    <w:r w:rsidR="00870837">
      <w:rPr>
        <w:sz w:val="20"/>
        <w:szCs w:val="20"/>
      </w:rPr>
      <w:t>5</w:t>
    </w:r>
  </w:p>
  <w:p w:rsidR="00B62804" w:rsidP="00B62804">
    <w:pPr>
      <w:pStyle w:val="Header"/>
      <w:jc w:val="right"/>
    </w:pPr>
    <w:r w:rsidRPr="003678EB">
      <w:rPr>
        <w:sz w:val="20"/>
        <w:szCs w:val="20"/>
      </w:rPr>
      <w:t>86</w:t>
    </w:r>
    <w:r w:rsidRPr="003678EB">
      <w:rPr>
        <w:sz w:val="20"/>
        <w:szCs w:val="20"/>
        <w:lang w:val="en-US"/>
      </w:rPr>
      <w:t>MS0033-01-20</w:t>
    </w:r>
    <w:r w:rsidR="00870837">
      <w:rPr>
        <w:sz w:val="20"/>
        <w:szCs w:val="20"/>
      </w:rPr>
      <w:t>25</w:t>
    </w:r>
    <w:r w:rsidRPr="003678EB">
      <w:rPr>
        <w:sz w:val="20"/>
        <w:szCs w:val="20"/>
        <w:lang w:val="en-US"/>
      </w:rPr>
      <w:t>-</w:t>
    </w:r>
    <w:r w:rsidR="00A10A9C">
      <w:rPr>
        <w:sz w:val="20"/>
        <w:szCs w:val="20"/>
      </w:rPr>
      <w:t>001568</w:t>
    </w:r>
    <w:r w:rsidRPr="003678EB">
      <w:rPr>
        <w:sz w:val="20"/>
        <w:szCs w:val="20"/>
        <w:lang w:val="en-US"/>
      </w:rPr>
      <w:t>-</w:t>
    </w:r>
    <w:r w:rsidR="00A10A9C">
      <w:rPr>
        <w:sz w:val="20"/>
        <w:szCs w:val="20"/>
      </w:rPr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2A"/>
    <w:rsid w:val="00001329"/>
    <w:rsid w:val="00083D7F"/>
    <w:rsid w:val="000B15A0"/>
    <w:rsid w:val="000E23FA"/>
    <w:rsid w:val="001238C3"/>
    <w:rsid w:val="00162C64"/>
    <w:rsid w:val="0017064C"/>
    <w:rsid w:val="001D1E83"/>
    <w:rsid w:val="001E35FB"/>
    <w:rsid w:val="00226999"/>
    <w:rsid w:val="0026631D"/>
    <w:rsid w:val="00286D28"/>
    <w:rsid w:val="00296395"/>
    <w:rsid w:val="0030332A"/>
    <w:rsid w:val="003678EB"/>
    <w:rsid w:val="003D37CA"/>
    <w:rsid w:val="003F3AF5"/>
    <w:rsid w:val="004B1E19"/>
    <w:rsid w:val="005B0985"/>
    <w:rsid w:val="005D5AEE"/>
    <w:rsid w:val="00625C1F"/>
    <w:rsid w:val="0063503B"/>
    <w:rsid w:val="006766CC"/>
    <w:rsid w:val="006C11FF"/>
    <w:rsid w:val="006E3A67"/>
    <w:rsid w:val="007061F8"/>
    <w:rsid w:val="00751273"/>
    <w:rsid w:val="008652C8"/>
    <w:rsid w:val="00870837"/>
    <w:rsid w:val="008965B6"/>
    <w:rsid w:val="009B619F"/>
    <w:rsid w:val="009E6236"/>
    <w:rsid w:val="00A10A9C"/>
    <w:rsid w:val="00A35D1C"/>
    <w:rsid w:val="00A94D9C"/>
    <w:rsid w:val="00B5113E"/>
    <w:rsid w:val="00B62804"/>
    <w:rsid w:val="00B83477"/>
    <w:rsid w:val="00BB782A"/>
    <w:rsid w:val="00BE4972"/>
    <w:rsid w:val="00BF41A5"/>
    <w:rsid w:val="00C92FB1"/>
    <w:rsid w:val="00CC60AC"/>
    <w:rsid w:val="00D27058"/>
    <w:rsid w:val="00D47E9B"/>
    <w:rsid w:val="00DD63B4"/>
    <w:rsid w:val="00DE0731"/>
    <w:rsid w:val="00DE2FAA"/>
    <w:rsid w:val="00DF6AC3"/>
    <w:rsid w:val="00DF727F"/>
    <w:rsid w:val="00E40D9A"/>
    <w:rsid w:val="00E45A78"/>
    <w:rsid w:val="00F30172"/>
    <w:rsid w:val="00F603E4"/>
    <w:rsid w:val="00FC2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177592-0A1E-477D-9D1F-FBA7174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0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1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2">
    <w:name w:val="Заголовок статьи"/>
    <w:basedOn w:val="Standard"/>
    <w:pPr>
      <w:ind w:left="1612" w:hanging="892"/>
    </w:pPr>
  </w:style>
  <w:style w:type="paragraph" w:customStyle="1" w:styleId="a3">
    <w:name w:val="Прижатый влево"/>
    <w:basedOn w:val="Standard"/>
    <w:pPr>
      <w:ind w:firstLine="0"/>
      <w:jc w:val="left"/>
    </w:pPr>
  </w:style>
  <w:style w:type="paragraph" w:customStyle="1" w:styleId="a4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5">
    <w:name w:val="Не вступил в силу"/>
    <w:basedOn w:val="Standard"/>
    <w:pPr>
      <w:ind w:left="139" w:hanging="139"/>
    </w:pPr>
  </w:style>
  <w:style w:type="paragraph" w:customStyle="1" w:styleId="a6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7">
    <w:name w:val="Заголовок ЭР (левое окно)"/>
    <w:basedOn w:val="Heading"/>
  </w:style>
  <w:style w:type="paragraph" w:customStyle="1" w:styleId="a8">
    <w:name w:val="Сноска"/>
    <w:basedOn w:val="Standard"/>
    <w:rPr>
      <w:sz w:val="20"/>
    </w:rPr>
  </w:style>
  <w:style w:type="paragraph" w:styleId="Header">
    <w:name w:val="header"/>
    <w:basedOn w:val="Normal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a10"/>
    <w:uiPriority w:val="99"/>
    <w:unhideWhenUsed/>
    <w:pPr>
      <w:tabs>
        <w:tab w:val="center" w:pos="4677"/>
        <w:tab w:val="right" w:pos="9355"/>
      </w:tabs>
    </w:pPr>
  </w:style>
  <w:style w:type="character" w:customStyle="1" w:styleId="a10">
    <w:name w:val="Нижний колонтитул Знак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678EB"/>
    <w:pPr>
      <w:widowControl/>
      <w:overflowPunct/>
      <w:autoSpaceDE/>
      <w:textAlignment w:val="auto"/>
    </w:pPr>
    <w:rPr>
      <w:rFonts w:ascii="Calibri" w:eastAsia="Times New Roman" w:hAnsi="Calibri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3F3AF5"/>
    <w:rPr>
      <w:color w:val="0000FF"/>
      <w:u w:val="single"/>
    </w:rPr>
  </w:style>
  <w:style w:type="paragraph" w:styleId="BalloonText">
    <w:name w:val="Balloon Text"/>
    <w:basedOn w:val="Normal"/>
    <w:link w:val="a11"/>
    <w:uiPriority w:val="99"/>
    <w:semiHidden/>
    <w:unhideWhenUsed/>
    <w:rsid w:val="001E35FB"/>
    <w:rPr>
      <w:rFonts w:ascii="Segoe UI" w:hAnsi="Segoe UI" w:cs="Segoe UI"/>
      <w:sz w:val="18"/>
      <w:szCs w:val="18"/>
    </w:rPr>
  </w:style>
  <w:style w:type="character" w:customStyle="1" w:styleId="a11">
    <w:name w:val="Текст выноски Знак"/>
    <w:basedOn w:val="DefaultParagraphFont"/>
    <w:link w:val="BalloonText"/>
    <w:uiPriority w:val="99"/>
    <w:semiHidden/>
    <w:rsid w:val="001E35FB"/>
    <w:rPr>
      <w:rFonts w:ascii="Segoe UI" w:hAnsi="Segoe UI" w:cs="Segoe UI"/>
      <w:sz w:val="18"/>
      <w:szCs w:val="18"/>
    </w:rPr>
  </w:style>
  <w:style w:type="paragraph" w:customStyle="1" w:styleId="a12">
    <w:name w:val="Стиль"/>
    <w:rsid w:val="00751273"/>
    <w:pPr>
      <w:suppressAutoHyphens w:val="0"/>
      <w:overflowPunct/>
      <w:adjustRightInd w:val="0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1">
    <w:name w:val="s_1"/>
    <w:basedOn w:val="Normal"/>
    <w:rsid w:val="00083D7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character" w:styleId="Emphasis">
    <w:name w:val="Emphasis"/>
    <w:basedOn w:val="DefaultParagraphFont"/>
    <w:uiPriority w:val="20"/>
    <w:qFormat/>
    <w:rsid w:val="00BF41A5"/>
    <w:rPr>
      <w:i/>
      <w:iCs/>
    </w:rPr>
  </w:style>
  <w:style w:type="character" w:customStyle="1" w:styleId="4">
    <w:name w:val="Основной текст (4)_"/>
    <w:link w:val="40"/>
    <w:locked/>
    <w:rsid w:val="00A10A9C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10A9C"/>
    <w:pPr>
      <w:shd w:val="clear" w:color="auto" w:fill="FFFFFF"/>
      <w:suppressAutoHyphens w:val="0"/>
      <w:overflowPunct/>
      <w:autoSpaceDE/>
      <w:autoSpaceDN/>
      <w:spacing w:before="240" w:line="274" w:lineRule="exact"/>
      <w:jc w:val="center"/>
      <w:textAlignment w:val="auto"/>
    </w:pPr>
    <w:rPr>
      <w:rFonts w:asciiTheme="minorHAnsi" w:hAnsiTheme="minorHAnsi"/>
      <w:b/>
      <w:bCs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sud.garant.ru/document/redirect/10108000/6102" TargetMode="External" /><Relationship Id="rId11" Type="http://schemas.openxmlformats.org/officeDocument/2006/relationships/hyperlink" Target="https://msud.garant.ru/document/redirect/10108000/6" TargetMode="External" /><Relationship Id="rId12" Type="http://schemas.openxmlformats.org/officeDocument/2006/relationships/hyperlink" Target="https://msud.garant.ru/document/redirect/10108000/4302" TargetMode="External" /><Relationship Id="rId13" Type="http://schemas.openxmlformats.org/officeDocument/2006/relationships/hyperlink" Target="https://msud.garant.ru/document/redirect/10108000/6003" TargetMode="External" /><Relationship Id="rId14" Type="http://schemas.openxmlformats.org/officeDocument/2006/relationships/hyperlink" Target="https://msud.garant.ru/document/redirect/12125178/50" TargetMode="External" /><Relationship Id="rId15" Type="http://schemas.openxmlformats.org/officeDocument/2006/relationships/hyperlink" Target="https://msud.garant.ru/document/redirect/10108000/6201" TargetMode="External" /><Relationship Id="rId16" Type="http://schemas.openxmlformats.org/officeDocument/2006/relationships/hyperlink" Target="https://msud.garant.ru/document/redirect/10108000/6205" TargetMode="External" /><Relationship Id="rId17" Type="http://schemas.openxmlformats.org/officeDocument/2006/relationships/hyperlink" Target="https://msud.garant.ru/document/redirect/10108000/73" TargetMode="External" /><Relationship Id="rId18" Type="http://schemas.openxmlformats.org/officeDocument/2006/relationships/hyperlink" Target="https://msud.garant.ru/document/redirect/12125178/2510" TargetMode="External" /><Relationship Id="rId19" Type="http://schemas.openxmlformats.org/officeDocument/2006/relationships/hyperlink" Target="https://msud.garant.ru/document/redirect/10108000/76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sud.garant.ru/document/redirect/10108000/64" TargetMode="External" /><Relationship Id="rId21" Type="http://schemas.openxmlformats.org/officeDocument/2006/relationships/hyperlink" Target="https://msud.garant.ru/document/redirect/10108000/1506" TargetMode="External" /><Relationship Id="rId22" Type="http://schemas.openxmlformats.org/officeDocument/2006/relationships/hyperlink" Target="https://msud.garant.ru/document/redirect/12125178/81" TargetMode="External" /><Relationship Id="rId23" Type="http://schemas.openxmlformats.org/officeDocument/2006/relationships/hyperlink" Target="https://msud.garant.ru/document/redirect/12125178/131" TargetMode="External" /><Relationship Id="rId24" Type="http://schemas.openxmlformats.org/officeDocument/2006/relationships/hyperlink" Target="https://msud.garant.ru/document/redirect/12125178/510107" TargetMode="External" /><Relationship Id="rId25" Type="http://schemas.openxmlformats.org/officeDocument/2006/relationships/hyperlink" Target="https://msud.garant.ru/document/redirect/12125178/316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document/redirect/10108000/29121" TargetMode="External" /><Relationship Id="rId6" Type="http://schemas.openxmlformats.org/officeDocument/2006/relationships/hyperlink" Target="https://msud.garant.ru/document/redirect/10108000/1581" TargetMode="External" /><Relationship Id="rId7" Type="http://schemas.openxmlformats.org/officeDocument/2006/relationships/hyperlink" Target="https://msud.garant.ru/document/redirect/12125178/31607" TargetMode="External" /><Relationship Id="rId8" Type="http://schemas.openxmlformats.org/officeDocument/2006/relationships/hyperlink" Target="https://msud.garant.ru/document/redirect/12125178/11540" TargetMode="External" /><Relationship Id="rId9" Type="http://schemas.openxmlformats.org/officeDocument/2006/relationships/hyperlink" Target="https://msud.garant.ru/document/redirect/10108000/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CD92-3AF6-44D2-8F54-09FE462F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